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75" w:rsidRPr="00186244" w:rsidRDefault="007F5397" w:rsidP="00941618">
      <w:pPr>
        <w:pStyle w:val="Bheading"/>
      </w:pPr>
      <w:r>
        <w:rPr>
          <w:noProof/>
          <w:lang w:eastAsia="en-GB"/>
        </w:rPr>
        <w:drawing>
          <wp:anchor distT="0" distB="0" distL="114300" distR="114300" simplePos="0" relativeHeight="251712512" behindDoc="1" locked="0" layoutInCell="1" allowOverlap="1">
            <wp:simplePos x="0" y="0"/>
            <wp:positionH relativeFrom="column">
              <wp:posOffset>2616835</wp:posOffset>
            </wp:positionH>
            <wp:positionV relativeFrom="paragraph">
              <wp:posOffset>375285</wp:posOffset>
            </wp:positionV>
            <wp:extent cx="3635375" cy="5146040"/>
            <wp:effectExtent l="19050" t="19050" r="22225" b="16510"/>
            <wp:wrapTight wrapText="bothSides">
              <wp:wrapPolygon edited="0">
                <wp:start x="-113" y="-80"/>
                <wp:lineTo x="-113" y="21669"/>
                <wp:lineTo x="21732" y="21669"/>
                <wp:lineTo x="21732" y="-80"/>
                <wp:lineTo x="-113" y="-8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35375" cy="5146040"/>
                    </a:xfrm>
                    <a:prstGeom prst="rect">
                      <a:avLst/>
                    </a:prstGeom>
                    <a:noFill/>
                    <a:ln w="9525">
                      <a:solidFill>
                        <a:srgbClr val="4F8B21"/>
                      </a:solidFill>
                      <a:miter lim="800000"/>
                      <a:headEnd/>
                      <a:tailEnd/>
                    </a:ln>
                  </pic:spPr>
                </pic:pic>
              </a:graphicData>
            </a:graphic>
          </wp:anchor>
        </w:drawing>
      </w:r>
      <w:r w:rsidR="00897F75" w:rsidRPr="00186244">
        <w:t>Activity description</w:t>
      </w:r>
    </w:p>
    <w:p w:rsidR="00941618" w:rsidRDefault="00C01196" w:rsidP="00C01196">
      <w:pPr>
        <w:pStyle w:val="text"/>
      </w:pPr>
      <w:r>
        <w:t xml:space="preserve">Pupils design an experiment to measure reaction times and use it to test people’s reaction times.  </w:t>
      </w:r>
    </w:p>
    <w:p w:rsidR="00C01196" w:rsidRDefault="00941618" w:rsidP="00C01196">
      <w:pPr>
        <w:pStyle w:val="text"/>
      </w:pPr>
      <w:r>
        <w:t>Pupils</w:t>
      </w:r>
      <w:r w:rsidR="00C01196">
        <w:t xml:space="preserve"> can use any equipment </w:t>
      </w:r>
      <w:r>
        <w:t xml:space="preserve">  </w:t>
      </w:r>
      <w:r w:rsidR="00C01196">
        <w:t xml:space="preserve">available in the classroom, but they will need to consider the reliability of the experiment and how any data collected will be analysed and presented.   </w:t>
      </w:r>
    </w:p>
    <w:p w:rsidR="00956871" w:rsidRPr="00186244" w:rsidRDefault="00897F75" w:rsidP="00186244">
      <w:pPr>
        <w:pStyle w:val="Cheading"/>
      </w:pPr>
      <w:r w:rsidRPr="00186244">
        <w:t xml:space="preserve">Suitability </w:t>
      </w:r>
    </w:p>
    <w:p w:rsidR="00C01196" w:rsidRDefault="00C01196" w:rsidP="00C01196">
      <w:pPr>
        <w:pStyle w:val="text"/>
      </w:pPr>
      <w:r>
        <w:t>Pupils working at all levels in small groups</w:t>
      </w:r>
      <w:r w:rsidR="00530F8F" w:rsidRPr="00423AE0">
        <w:t xml:space="preserve"> </w:t>
      </w:r>
    </w:p>
    <w:p w:rsidR="00186244" w:rsidRPr="00C01196" w:rsidRDefault="00897F75" w:rsidP="00941618">
      <w:pPr>
        <w:pStyle w:val="Cheading"/>
      </w:pPr>
      <w:r w:rsidRPr="00423AE0">
        <w:t>Time</w:t>
      </w:r>
      <w:r w:rsidR="00956871" w:rsidRPr="00423AE0">
        <w:t xml:space="preserve"> </w:t>
      </w:r>
      <w:r w:rsidR="00C01196" w:rsidRPr="00941618">
        <w:rPr>
          <w:b w:val="0"/>
          <w:color w:val="000000"/>
          <w:sz w:val="24"/>
        </w:rPr>
        <w:t xml:space="preserve">1-3 hours </w:t>
      </w:r>
      <w:r w:rsidR="00186244" w:rsidRPr="00941618">
        <w:rPr>
          <w:b w:val="0"/>
          <w:color w:val="000000"/>
          <w:sz w:val="24"/>
        </w:rPr>
        <w:t xml:space="preserve"> </w:t>
      </w:r>
    </w:p>
    <w:p w:rsidR="002E4D3F" w:rsidRPr="00C01196" w:rsidRDefault="00897F75" w:rsidP="00941618">
      <w:pPr>
        <w:pStyle w:val="Cheading"/>
      </w:pPr>
      <w:r w:rsidRPr="00423AE0">
        <w:t xml:space="preserve">AMP resources </w:t>
      </w:r>
      <w:r w:rsidR="002E4D3F" w:rsidRPr="00941618">
        <w:rPr>
          <w:b w:val="0"/>
          <w:color w:val="000000"/>
          <w:sz w:val="24"/>
        </w:rPr>
        <w:t xml:space="preserve">Pupil stimulus </w:t>
      </w:r>
    </w:p>
    <w:p w:rsidR="00897F75" w:rsidRDefault="00897F75" w:rsidP="00C01196">
      <w:pPr>
        <w:pStyle w:val="Cheading"/>
      </w:pPr>
      <w:r w:rsidRPr="00C01196">
        <w:t xml:space="preserve">Equipment </w:t>
      </w:r>
    </w:p>
    <w:p w:rsidR="00C01196" w:rsidRDefault="00C01196" w:rsidP="00941618">
      <w:pPr>
        <w:pStyle w:val="list"/>
      </w:pPr>
      <w:r>
        <w:t>Timing devices</w:t>
      </w:r>
    </w:p>
    <w:p w:rsidR="00C01196" w:rsidRDefault="00C01196" w:rsidP="00941618">
      <w:pPr>
        <w:pStyle w:val="list"/>
      </w:pPr>
      <w:r>
        <w:t>Graph paper</w:t>
      </w:r>
    </w:p>
    <w:p w:rsidR="00C01196" w:rsidRDefault="00C01196" w:rsidP="00941618">
      <w:pPr>
        <w:pStyle w:val="list"/>
      </w:pPr>
      <w:r>
        <w:t>Spreadsheet facility</w:t>
      </w:r>
    </w:p>
    <w:p w:rsidR="00897F75" w:rsidRPr="00C01196" w:rsidRDefault="00897F75" w:rsidP="001109AF">
      <w:pPr>
        <w:pStyle w:val="Cheading"/>
        <w:ind w:right="-1538"/>
      </w:pPr>
      <w:r w:rsidRPr="00C01196">
        <w:t xml:space="preserve">Key mathematical language </w:t>
      </w:r>
    </w:p>
    <w:p w:rsidR="00C01196" w:rsidRDefault="00C01196" w:rsidP="001109AF">
      <w:pPr>
        <w:pStyle w:val="text"/>
        <w:ind w:right="-1538"/>
      </w:pPr>
      <w:r>
        <w:t>Measurement, units, validity, averages, mean, mode, median, sample size, variation, range, statistical inference, consistency, reliability</w:t>
      </w:r>
    </w:p>
    <w:p w:rsidR="00186244" w:rsidRPr="00186244" w:rsidRDefault="00186244" w:rsidP="001109AF">
      <w:pPr>
        <w:pStyle w:val="Cheading"/>
        <w:ind w:right="-1538"/>
        <w:rPr>
          <w:bCs/>
        </w:rPr>
      </w:pPr>
      <w:r w:rsidRPr="00186244">
        <w:t xml:space="preserve">Key processes  </w:t>
      </w:r>
    </w:p>
    <w:p w:rsidR="00C01196" w:rsidRDefault="00C01196" w:rsidP="001109AF">
      <w:pPr>
        <w:pStyle w:val="text"/>
        <w:ind w:right="-1538"/>
        <w:rPr>
          <w:b/>
        </w:rPr>
      </w:pPr>
      <w:r>
        <w:rPr>
          <w:b/>
        </w:rPr>
        <w:t>Representing</w:t>
      </w:r>
      <w:r>
        <w:rPr>
          <w:b/>
        </w:rPr>
        <w:br/>
      </w:r>
      <w:proofErr w:type="gramStart"/>
      <w:r>
        <w:t>Selecting</w:t>
      </w:r>
      <w:proofErr w:type="gramEnd"/>
      <w:r>
        <w:t xml:space="preserve"> mathematical features for their experiment to measure reaction times and for the analysis of data. </w:t>
      </w:r>
    </w:p>
    <w:p w:rsidR="00C01196" w:rsidRDefault="00C01196" w:rsidP="001109AF">
      <w:pPr>
        <w:pStyle w:val="text"/>
        <w:ind w:right="-1538"/>
      </w:pPr>
      <w:proofErr w:type="gramStart"/>
      <w:r>
        <w:rPr>
          <w:b/>
        </w:rPr>
        <w:t>Analysing</w:t>
      </w:r>
      <w:r>
        <w:br/>
        <w:t>Recording and analysing the data to inform the refinement of the experiment and the conclusions.</w:t>
      </w:r>
      <w:proofErr w:type="gramEnd"/>
    </w:p>
    <w:p w:rsidR="00C01196" w:rsidRDefault="00C01196" w:rsidP="001109AF">
      <w:pPr>
        <w:pStyle w:val="text"/>
        <w:ind w:right="-1538"/>
      </w:pPr>
      <w:proofErr w:type="gramStart"/>
      <w:r>
        <w:rPr>
          <w:b/>
        </w:rPr>
        <w:t>Interpreting and evaluating</w:t>
      </w:r>
      <w:r>
        <w:t xml:space="preserve"> </w:t>
      </w:r>
      <w:r>
        <w:br/>
        <w:t>Interpreting the data and considering the validity and reliability of the experiment and the sample used.</w:t>
      </w:r>
      <w:proofErr w:type="gramEnd"/>
      <w:r>
        <w:t xml:space="preserve"> </w:t>
      </w:r>
    </w:p>
    <w:p w:rsidR="00C01196" w:rsidRDefault="00C01196" w:rsidP="001109AF">
      <w:pPr>
        <w:pStyle w:val="text"/>
        <w:ind w:right="-1538"/>
      </w:pPr>
      <w:r>
        <w:rPr>
          <w:b/>
        </w:rPr>
        <w:t>Communicating</w:t>
      </w:r>
      <w:r>
        <w:t xml:space="preserve"> </w:t>
      </w:r>
      <w:r>
        <w:rPr>
          <w:b/>
        </w:rPr>
        <w:t>and reflecting</w:t>
      </w:r>
      <w:r>
        <w:br/>
        <w:t xml:space="preserve">Describing the approach, presenting conclusions, discussing how the experiment could be improved. </w:t>
      </w:r>
    </w:p>
    <w:p w:rsidR="00897F75" w:rsidRPr="00423AE0" w:rsidRDefault="00897F75" w:rsidP="00423AE0">
      <w:pPr>
        <w:pStyle w:val="Aheading"/>
      </w:pPr>
      <w:r w:rsidRPr="000023A4">
        <w:lastRenderedPageBreak/>
        <w:t>Teacher guidance</w:t>
      </w:r>
    </w:p>
    <w:p w:rsidR="00C01196" w:rsidRPr="00941618" w:rsidRDefault="00C01196" w:rsidP="00C01196">
      <w:pPr>
        <w:pStyle w:val="text"/>
        <w:rPr>
          <w:sz w:val="18"/>
        </w:rPr>
      </w:pPr>
      <w:r>
        <w:t xml:space="preserve">Pupils can test their reactions by playing one of the online tests such as </w:t>
      </w:r>
      <w:hyperlink r:id="rId9" w:history="1">
        <w:r w:rsidRPr="005F0C35">
          <w:rPr>
            <w:sz w:val="18"/>
            <w:u w:val="single"/>
          </w:rPr>
          <w:t>www.bbc.co.uk/blogs/theoneshow/consumer/2009/01/22/brain_training_how_fast_are_yo.html</w:t>
        </w:r>
      </w:hyperlink>
    </w:p>
    <w:p w:rsidR="00C01196" w:rsidRPr="005F0C35" w:rsidRDefault="00C01196" w:rsidP="00C01196">
      <w:pPr>
        <w:pStyle w:val="text"/>
        <w:rPr>
          <w:rFonts w:asciiTheme="minorHAnsi" w:hAnsiTheme="minorHAnsi" w:cstheme="minorHAnsi"/>
          <w:b/>
        </w:rPr>
      </w:pPr>
      <w:r w:rsidRPr="005F0C35">
        <w:rPr>
          <w:rFonts w:asciiTheme="minorHAnsi" w:hAnsiTheme="minorHAnsi" w:cstheme="minorHAnsi"/>
        </w:rPr>
        <w:t xml:space="preserve">Emphasise that the activity is not simply to measure reaction times for a group of people but to </w:t>
      </w:r>
      <w:r w:rsidRPr="005F0C35">
        <w:rPr>
          <w:rFonts w:asciiTheme="minorHAnsi" w:hAnsiTheme="minorHAnsi" w:cstheme="minorHAnsi"/>
          <w:b/>
        </w:rPr>
        <w:t>design an experiment</w:t>
      </w:r>
      <w:r w:rsidRPr="005F0C35">
        <w:rPr>
          <w:rFonts w:asciiTheme="minorHAnsi" w:hAnsiTheme="minorHAnsi" w:cstheme="minorHAnsi"/>
        </w:rPr>
        <w:t xml:space="preserve"> that does this </w:t>
      </w:r>
      <w:r w:rsidRPr="005F0C35">
        <w:rPr>
          <w:rFonts w:asciiTheme="minorHAnsi" w:hAnsiTheme="minorHAnsi" w:cstheme="minorHAnsi"/>
          <w:b/>
        </w:rPr>
        <w:t>purely using the equipment available in the class.</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Discuss the task with pupils, bringing out the following points to help the pupils understand the problem.</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Do people react instantly, and if not, do they react at the same speed? (</w:t>
      </w:r>
      <w:proofErr w:type="gramStart"/>
      <w:r w:rsidRPr="005F0C35">
        <w:rPr>
          <w:rFonts w:asciiTheme="minorHAnsi" w:hAnsiTheme="minorHAnsi" w:cstheme="minorHAnsi"/>
        </w:rPr>
        <w:t>examples</w:t>
      </w:r>
      <w:proofErr w:type="gramEnd"/>
      <w:r w:rsidRPr="005F0C35">
        <w:rPr>
          <w:rFonts w:asciiTheme="minorHAnsi" w:hAnsiTheme="minorHAnsi" w:cstheme="minorHAnsi"/>
        </w:rPr>
        <w:t xml:space="preserve"> from sport, braking a vehicle, catching a falling object)</w:t>
      </w:r>
    </w:p>
    <w:p w:rsidR="00C01196" w:rsidRPr="005F0C35" w:rsidRDefault="00C01196" w:rsidP="00941618">
      <w:pPr>
        <w:pStyle w:val="text"/>
        <w:ind w:right="-263"/>
        <w:rPr>
          <w:rFonts w:asciiTheme="minorHAnsi" w:hAnsiTheme="minorHAnsi" w:cstheme="minorHAnsi"/>
        </w:rPr>
      </w:pPr>
      <w:r w:rsidRPr="005F0C35">
        <w:rPr>
          <w:rFonts w:asciiTheme="minorHAnsi" w:hAnsiTheme="minorHAnsi" w:cstheme="minorHAnsi"/>
        </w:rPr>
        <w:t>What makes people react? (</w:t>
      </w:r>
      <w:proofErr w:type="gramStart"/>
      <w:r w:rsidRPr="005F0C35">
        <w:rPr>
          <w:rFonts w:asciiTheme="minorHAnsi" w:hAnsiTheme="minorHAnsi" w:cstheme="minorHAnsi"/>
        </w:rPr>
        <w:t>they</w:t>
      </w:r>
      <w:proofErr w:type="gramEnd"/>
      <w:r w:rsidRPr="005F0C35">
        <w:rPr>
          <w:rFonts w:asciiTheme="minorHAnsi" w:hAnsiTheme="minorHAnsi" w:cstheme="minorHAnsi"/>
        </w:rPr>
        <w:t xml:space="preserve"> see, hear, feel, taste, smell something)</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What particular difficulties are there in measuring the speed of a reaction? (</w:t>
      </w:r>
      <w:proofErr w:type="gramStart"/>
      <w:r w:rsidRPr="005F0C35">
        <w:rPr>
          <w:rFonts w:asciiTheme="minorHAnsi" w:hAnsiTheme="minorHAnsi" w:cstheme="minorHAnsi"/>
        </w:rPr>
        <w:t>small</w:t>
      </w:r>
      <w:proofErr w:type="gramEnd"/>
      <w:r w:rsidRPr="005F0C35">
        <w:rPr>
          <w:rFonts w:asciiTheme="minorHAnsi" w:hAnsiTheme="minorHAnsi" w:cstheme="minorHAnsi"/>
        </w:rPr>
        <w:t xml:space="preserve"> units of time, designing an experiment that can be performed repeatedly with consistency and accuracy, measuring the reaction time in a way that is not biased by a particular skill, ...)</w:t>
      </w:r>
    </w:p>
    <w:p w:rsidR="00C01196" w:rsidRPr="005F0C35" w:rsidRDefault="00C01196" w:rsidP="00DC0CF2">
      <w:pPr>
        <w:pStyle w:val="text"/>
        <w:spacing w:after="0"/>
        <w:rPr>
          <w:rFonts w:asciiTheme="minorHAnsi" w:hAnsiTheme="minorHAnsi" w:cstheme="minorHAnsi"/>
          <w:b/>
        </w:rPr>
      </w:pPr>
      <w:r w:rsidRPr="005F0C35">
        <w:rPr>
          <w:rFonts w:asciiTheme="minorHAnsi" w:hAnsiTheme="minorHAnsi" w:cstheme="minorHAnsi"/>
          <w:b/>
        </w:rPr>
        <w:t xml:space="preserve">Designing a robust meaningful experiment simply using stopwatches is not a straightforward task. </w:t>
      </w:r>
      <w:r w:rsidRPr="005F0C35">
        <w:rPr>
          <w:rFonts w:asciiTheme="minorHAnsi" w:hAnsiTheme="minorHAnsi" w:cstheme="minorHAnsi"/>
        </w:rPr>
        <w:t>One could provide the pupils with an experiment or choice of experiments (a couple are presented at the end of these notes) and treat the activity as being one of taking measurements, reaching conclusions, and reflecting on the validity and accuracy of these. But having discussions on methods proposed by the pupils, their strengths and weaknesses, whether they serve the remit and do so reliably, is an invaluable learning opportunity for mathematical representation.</w:t>
      </w:r>
    </w:p>
    <w:p w:rsidR="00C01196" w:rsidRPr="005F0C35" w:rsidRDefault="00C01196" w:rsidP="00941618">
      <w:pPr>
        <w:pStyle w:val="Bheading"/>
        <w:spacing w:before="360"/>
        <w:rPr>
          <w:rFonts w:asciiTheme="minorHAnsi" w:hAnsiTheme="minorHAnsi" w:cstheme="minorHAnsi"/>
        </w:rPr>
      </w:pPr>
      <w:r w:rsidRPr="005F0C35">
        <w:rPr>
          <w:rFonts w:asciiTheme="minorHAnsi" w:hAnsiTheme="minorHAnsi" w:cstheme="minorHAnsi"/>
        </w:rPr>
        <w:t>During the activity</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During the early stages of the activity, check that each group of pupils considers the following points before beginning the experiments:</w:t>
      </w:r>
    </w:p>
    <w:p w:rsidR="00C01196" w:rsidRPr="005F0C35" w:rsidRDefault="00C01196" w:rsidP="00941618">
      <w:pPr>
        <w:pStyle w:val="bullets"/>
        <w:spacing w:after="60"/>
        <w:ind w:right="-403"/>
        <w:rPr>
          <w:rFonts w:asciiTheme="minorHAnsi" w:hAnsiTheme="minorHAnsi" w:cstheme="minorHAnsi"/>
        </w:rPr>
      </w:pPr>
      <w:r w:rsidRPr="005F0C35">
        <w:rPr>
          <w:rFonts w:asciiTheme="minorHAnsi" w:hAnsiTheme="minorHAnsi" w:cstheme="minorHAnsi"/>
        </w:rPr>
        <w:t>How will my experiment result in the measurement of reaction times?</w:t>
      </w:r>
    </w:p>
    <w:p w:rsidR="00C01196" w:rsidRPr="005F0C35" w:rsidRDefault="00C01196" w:rsidP="00941618">
      <w:pPr>
        <w:pStyle w:val="bullets"/>
        <w:spacing w:after="60"/>
        <w:ind w:right="-403"/>
        <w:rPr>
          <w:rFonts w:asciiTheme="minorHAnsi" w:hAnsiTheme="minorHAnsi" w:cstheme="minorHAnsi"/>
        </w:rPr>
      </w:pPr>
      <w:r w:rsidRPr="005F0C35">
        <w:rPr>
          <w:rFonts w:asciiTheme="minorHAnsi" w:hAnsiTheme="minorHAnsi" w:cstheme="minorHAnsi"/>
        </w:rPr>
        <w:t>What resources are required?</w:t>
      </w:r>
    </w:p>
    <w:p w:rsidR="00C01196" w:rsidRPr="005F0C35" w:rsidRDefault="00C01196" w:rsidP="00941618">
      <w:pPr>
        <w:pStyle w:val="bullets"/>
        <w:spacing w:after="60"/>
        <w:ind w:right="-403"/>
        <w:rPr>
          <w:rFonts w:asciiTheme="minorHAnsi" w:hAnsiTheme="minorHAnsi" w:cstheme="minorHAnsi"/>
          <w:color w:val="000000"/>
        </w:rPr>
      </w:pPr>
      <w:r w:rsidRPr="005F0C35">
        <w:rPr>
          <w:rFonts w:asciiTheme="minorHAnsi" w:hAnsiTheme="minorHAnsi" w:cstheme="minorHAnsi"/>
        </w:rPr>
        <w:t xml:space="preserve">Do I need to record more than one time per pupil and if so, what is most meaningful? </w:t>
      </w:r>
    </w:p>
    <w:p w:rsidR="00C01196" w:rsidRPr="005F0C35" w:rsidRDefault="00C01196" w:rsidP="00941618">
      <w:pPr>
        <w:pStyle w:val="bullets"/>
        <w:spacing w:after="60"/>
        <w:ind w:right="-403"/>
        <w:rPr>
          <w:rFonts w:asciiTheme="minorHAnsi" w:hAnsiTheme="minorHAnsi" w:cstheme="minorHAnsi"/>
        </w:rPr>
      </w:pPr>
      <w:r w:rsidRPr="005F0C35">
        <w:rPr>
          <w:rFonts w:asciiTheme="minorHAnsi" w:hAnsiTheme="minorHAnsi" w:cstheme="minorHAnsi"/>
        </w:rPr>
        <w:t xml:space="preserve">How is the data to be collected and recorded? </w:t>
      </w:r>
    </w:p>
    <w:p w:rsidR="00C01196" w:rsidRPr="005F0C35" w:rsidRDefault="00C01196" w:rsidP="00941618">
      <w:pPr>
        <w:pStyle w:val="bullets"/>
        <w:spacing w:after="60"/>
        <w:ind w:right="-403"/>
        <w:rPr>
          <w:rFonts w:asciiTheme="minorHAnsi" w:hAnsiTheme="minorHAnsi" w:cstheme="minorHAnsi"/>
        </w:rPr>
      </w:pPr>
      <w:r w:rsidRPr="005F0C35">
        <w:rPr>
          <w:rFonts w:asciiTheme="minorHAnsi" w:hAnsiTheme="minorHAnsi" w:cstheme="minorHAnsi"/>
        </w:rPr>
        <w:t>What is the role of each member of the group?</w:t>
      </w:r>
    </w:p>
    <w:p w:rsidR="00C01196" w:rsidRPr="005F0C35" w:rsidRDefault="00941618" w:rsidP="00941618">
      <w:pPr>
        <w:pStyle w:val="bullets"/>
        <w:spacing w:after="60"/>
        <w:ind w:right="-403"/>
        <w:rPr>
          <w:rFonts w:asciiTheme="minorHAnsi" w:hAnsiTheme="minorHAnsi" w:cstheme="minorHAnsi"/>
        </w:rPr>
      </w:pPr>
      <w:r w:rsidRPr="005F0C35">
        <w:rPr>
          <w:rFonts w:asciiTheme="minorHAnsi" w:hAnsiTheme="minorHAnsi" w:cstheme="minorHAnsi"/>
        </w:rPr>
        <w:t>A</w:t>
      </w:r>
      <w:r w:rsidR="00C01196" w:rsidRPr="005F0C35">
        <w:rPr>
          <w:rFonts w:asciiTheme="minorHAnsi" w:hAnsiTheme="minorHAnsi" w:cstheme="minorHAnsi"/>
        </w:rPr>
        <w:t>s the activity progresses, groups may need remind</w:t>
      </w:r>
      <w:r w:rsidRPr="005F0C35">
        <w:rPr>
          <w:rFonts w:asciiTheme="minorHAnsi" w:hAnsiTheme="minorHAnsi" w:cstheme="minorHAnsi"/>
        </w:rPr>
        <w:t>ing</w:t>
      </w:r>
      <w:r w:rsidR="00C01196" w:rsidRPr="005F0C35">
        <w:rPr>
          <w:rFonts w:asciiTheme="minorHAnsi" w:hAnsiTheme="minorHAnsi" w:cstheme="minorHAnsi"/>
        </w:rPr>
        <w:t xml:space="preserve"> of the need to: </w:t>
      </w:r>
      <w:r w:rsidRPr="005F0C35">
        <w:rPr>
          <w:rFonts w:asciiTheme="minorHAnsi" w:hAnsiTheme="minorHAnsi" w:cstheme="minorHAnsi"/>
        </w:rPr>
        <w:br/>
      </w:r>
      <w:r w:rsidR="00D42F44">
        <w:rPr>
          <w:rFonts w:asciiTheme="minorHAnsi" w:hAnsiTheme="minorHAnsi" w:cstheme="minorHAnsi"/>
        </w:rPr>
        <w:t>-</w:t>
      </w:r>
      <w:r w:rsidRPr="005F0C35">
        <w:rPr>
          <w:rFonts w:asciiTheme="minorHAnsi" w:hAnsiTheme="minorHAnsi" w:cstheme="minorHAnsi"/>
        </w:rPr>
        <w:t xml:space="preserve"> </w:t>
      </w:r>
      <w:r w:rsidR="00D42F44">
        <w:rPr>
          <w:rFonts w:asciiTheme="minorHAnsi" w:hAnsiTheme="minorHAnsi" w:cstheme="minorHAnsi"/>
        </w:rPr>
        <w:t xml:space="preserve"> </w:t>
      </w:r>
      <w:r w:rsidR="00C01196" w:rsidRPr="005F0C35">
        <w:rPr>
          <w:rFonts w:asciiTheme="minorHAnsi" w:hAnsiTheme="minorHAnsi" w:cstheme="minorHAnsi"/>
        </w:rPr>
        <w:t xml:space="preserve">describe their experiments in as much detail as they are able and to consider </w:t>
      </w:r>
      <w:r w:rsidR="00C01196" w:rsidRPr="005F0C35">
        <w:rPr>
          <w:rFonts w:asciiTheme="minorHAnsi" w:hAnsiTheme="minorHAnsi" w:cstheme="minorHAnsi"/>
          <w:color w:val="000000"/>
        </w:rPr>
        <w:t>the best ways of displaying their results</w:t>
      </w:r>
      <w:r w:rsidR="00D42F44">
        <w:rPr>
          <w:rFonts w:asciiTheme="minorHAnsi" w:hAnsiTheme="minorHAnsi" w:cstheme="minorHAnsi"/>
        </w:rPr>
        <w:br/>
        <w:t>-</w:t>
      </w:r>
      <w:r w:rsidRPr="005F0C35">
        <w:rPr>
          <w:rFonts w:asciiTheme="minorHAnsi" w:hAnsiTheme="minorHAnsi" w:cstheme="minorHAnsi"/>
        </w:rPr>
        <w:t xml:space="preserve"> </w:t>
      </w:r>
      <w:r w:rsidR="00D42F44">
        <w:rPr>
          <w:rFonts w:asciiTheme="minorHAnsi" w:hAnsiTheme="minorHAnsi" w:cstheme="minorHAnsi"/>
        </w:rPr>
        <w:t xml:space="preserve"> </w:t>
      </w:r>
      <w:r w:rsidR="00C01196" w:rsidRPr="005F0C35">
        <w:rPr>
          <w:rFonts w:asciiTheme="minorHAnsi" w:hAnsiTheme="minorHAnsi" w:cstheme="minorHAnsi"/>
          <w:color w:val="000000"/>
        </w:rPr>
        <w:t>agree on what their results show, evaluate their experiment as a test of reaction times and modify as necessary/feasible</w:t>
      </w:r>
      <w:r w:rsidR="00D42F44">
        <w:rPr>
          <w:rFonts w:asciiTheme="minorHAnsi" w:hAnsiTheme="minorHAnsi" w:cstheme="minorHAnsi"/>
        </w:rPr>
        <w:br/>
        <w:t>-</w:t>
      </w:r>
      <w:r w:rsidRPr="005F0C35">
        <w:rPr>
          <w:rFonts w:asciiTheme="minorHAnsi" w:hAnsiTheme="minorHAnsi" w:cstheme="minorHAnsi"/>
        </w:rPr>
        <w:t xml:space="preserve"> </w:t>
      </w:r>
      <w:r w:rsidR="00D42F44">
        <w:rPr>
          <w:rFonts w:asciiTheme="minorHAnsi" w:hAnsiTheme="minorHAnsi" w:cstheme="minorHAnsi"/>
        </w:rPr>
        <w:t xml:space="preserve"> </w:t>
      </w:r>
      <w:r w:rsidR="00C01196" w:rsidRPr="005F0C35">
        <w:rPr>
          <w:rFonts w:asciiTheme="minorHAnsi" w:hAnsiTheme="minorHAnsi" w:cstheme="minorHAnsi"/>
        </w:rPr>
        <w:t>present clearly the outcomes of their experiment and their conclusions</w:t>
      </w:r>
    </w:p>
    <w:p w:rsidR="00C01196" w:rsidRPr="005F0C35" w:rsidRDefault="00C01196" w:rsidP="00941618">
      <w:pPr>
        <w:pStyle w:val="Bheading"/>
        <w:rPr>
          <w:rFonts w:asciiTheme="minorHAnsi" w:hAnsiTheme="minorHAnsi" w:cstheme="minorHAnsi"/>
        </w:rPr>
      </w:pPr>
      <w:r w:rsidRPr="005F0C35">
        <w:rPr>
          <w:rFonts w:asciiTheme="minorHAnsi" w:hAnsiTheme="minorHAnsi" w:cstheme="minorHAnsi"/>
        </w:rPr>
        <w:lastRenderedPageBreak/>
        <w:t>Probing questions and feedback</w:t>
      </w:r>
    </w:p>
    <w:p w:rsidR="001109AF" w:rsidRPr="005F0C35" w:rsidRDefault="001109AF" w:rsidP="001109AF">
      <w:pPr>
        <w:pStyle w:val="text"/>
        <w:rPr>
          <w:rFonts w:asciiTheme="minorHAnsi" w:hAnsiTheme="minorHAnsi" w:cstheme="minorHAnsi"/>
        </w:rPr>
      </w:pPr>
      <w:r w:rsidRPr="005F0C35">
        <w:rPr>
          <w:rFonts w:asciiTheme="minorHAnsi" w:hAnsiTheme="minorHAnsi" w:cstheme="minorHAnsi"/>
        </w:rPr>
        <w:t xml:space="preserve">AMP activities are well suited to formative assessment, enabling pupils to discuss their understanding and decide how to move forward. See </w:t>
      </w:r>
      <w:hyperlink r:id="rId10" w:history="1">
        <w:r w:rsidRPr="005F0C35">
          <w:rPr>
            <w:rFonts w:asciiTheme="minorHAnsi" w:hAnsiTheme="minorHAnsi" w:cstheme="minorHAnsi"/>
            <w:u w:val="single"/>
          </w:rPr>
          <w:t>www.nuffieldfoundation.org/whyAMP</w:t>
        </w:r>
      </w:hyperlink>
      <w:r w:rsidRPr="005F0C35">
        <w:rPr>
          <w:rFonts w:asciiTheme="minorHAnsi" w:hAnsiTheme="minorHAnsi" w:cstheme="minorHAnsi"/>
        </w:rPr>
        <w:t xml:space="preserve"> for related reading.</w:t>
      </w:r>
    </w:p>
    <w:p w:rsidR="00C01196" w:rsidRPr="005F0C35" w:rsidRDefault="00C01196" w:rsidP="00941618">
      <w:pPr>
        <w:pStyle w:val="bullets"/>
        <w:spacing w:after="60"/>
        <w:rPr>
          <w:rFonts w:asciiTheme="minorHAnsi" w:hAnsiTheme="minorHAnsi" w:cstheme="minorHAnsi"/>
        </w:rPr>
      </w:pPr>
      <w:r w:rsidRPr="005F0C35">
        <w:rPr>
          <w:rFonts w:asciiTheme="minorHAnsi" w:hAnsiTheme="minorHAnsi" w:cstheme="minorHAnsi"/>
        </w:rPr>
        <w:t>How will you make sure you have enough reliable data?</w:t>
      </w:r>
    </w:p>
    <w:p w:rsidR="00C01196" w:rsidRPr="005F0C35" w:rsidRDefault="00C01196" w:rsidP="00941618">
      <w:pPr>
        <w:pStyle w:val="bullets"/>
        <w:spacing w:after="60"/>
        <w:rPr>
          <w:rFonts w:asciiTheme="minorHAnsi" w:hAnsiTheme="minorHAnsi" w:cstheme="minorHAnsi"/>
        </w:rPr>
      </w:pPr>
      <w:r w:rsidRPr="005F0C35">
        <w:rPr>
          <w:rFonts w:asciiTheme="minorHAnsi" w:hAnsiTheme="minorHAnsi" w:cstheme="minorHAnsi"/>
        </w:rPr>
        <w:t>What will be the most representative form of average to use?</w:t>
      </w:r>
    </w:p>
    <w:p w:rsidR="00C01196" w:rsidRPr="005F0C35" w:rsidRDefault="00C01196" w:rsidP="00941618">
      <w:pPr>
        <w:pStyle w:val="bullets"/>
        <w:spacing w:after="60"/>
        <w:rPr>
          <w:rFonts w:asciiTheme="minorHAnsi" w:hAnsiTheme="minorHAnsi" w:cstheme="minorHAnsi"/>
        </w:rPr>
      </w:pPr>
      <w:r w:rsidRPr="005F0C35">
        <w:rPr>
          <w:rFonts w:asciiTheme="minorHAnsi" w:hAnsiTheme="minorHAnsi" w:cstheme="minorHAnsi"/>
        </w:rPr>
        <w:t>What does your data/analysis tell you about your experiment?</w:t>
      </w:r>
    </w:p>
    <w:p w:rsidR="00C01196" w:rsidRPr="005F0C35" w:rsidRDefault="00C01196" w:rsidP="00941618">
      <w:pPr>
        <w:pStyle w:val="bullets"/>
        <w:spacing w:after="60"/>
        <w:rPr>
          <w:rFonts w:asciiTheme="minorHAnsi" w:hAnsiTheme="minorHAnsi" w:cstheme="minorHAnsi"/>
        </w:rPr>
      </w:pPr>
      <w:r w:rsidRPr="005F0C35">
        <w:rPr>
          <w:rFonts w:asciiTheme="minorHAnsi" w:hAnsiTheme="minorHAnsi" w:cstheme="minorHAnsi"/>
        </w:rPr>
        <w:t>Does the spread of results tell you anything about the experiment as a test of reaction times?</w:t>
      </w:r>
    </w:p>
    <w:p w:rsidR="00C01196" w:rsidRPr="005F0C35" w:rsidRDefault="00C01196" w:rsidP="00941618">
      <w:pPr>
        <w:pStyle w:val="bullets"/>
        <w:spacing w:after="60"/>
        <w:rPr>
          <w:rFonts w:asciiTheme="minorHAnsi" w:hAnsiTheme="minorHAnsi" w:cstheme="minorHAnsi"/>
        </w:rPr>
      </w:pPr>
      <w:r w:rsidRPr="005F0C35">
        <w:rPr>
          <w:rFonts w:asciiTheme="minorHAnsi" w:hAnsiTheme="minorHAnsi" w:cstheme="minorHAnsi"/>
        </w:rPr>
        <w:t>Do your conclusions take into account reliability of results and sample size?</w:t>
      </w:r>
    </w:p>
    <w:p w:rsidR="00C01196" w:rsidRPr="005F0C35" w:rsidRDefault="00C01196" w:rsidP="00941618">
      <w:pPr>
        <w:pStyle w:val="Bheading"/>
        <w:rPr>
          <w:rFonts w:asciiTheme="minorHAnsi" w:hAnsiTheme="minorHAnsi" w:cstheme="minorHAnsi"/>
        </w:rPr>
      </w:pPr>
      <w:r w:rsidRPr="005F0C35">
        <w:rPr>
          <w:rFonts w:asciiTheme="minorHAnsi" w:hAnsiTheme="minorHAnsi" w:cstheme="minorHAnsi"/>
        </w:rPr>
        <w:t>Sample experiments</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Below are two methods. One approach would be to demonstrate the first one to the pupils, have a discussion on how distance is being used as a ‘proxy’ for time, what type of reaction is being measured, and strengths and weaknesses of the approach. The pupils’ task could be to design an experiment that directly measures time via stopwatches. After the pupils have worked on this, and if necessary, one could share and discuss the second method with them.</w:t>
      </w:r>
    </w:p>
    <w:p w:rsidR="00C01196" w:rsidRPr="005F0C35" w:rsidRDefault="00C01196" w:rsidP="00C01196">
      <w:pPr>
        <w:pStyle w:val="text"/>
        <w:rPr>
          <w:rFonts w:asciiTheme="minorHAnsi" w:hAnsiTheme="minorHAnsi" w:cstheme="minorHAnsi"/>
          <w:b/>
        </w:rPr>
      </w:pPr>
      <w:r w:rsidRPr="005F0C35">
        <w:rPr>
          <w:rFonts w:asciiTheme="minorHAnsi" w:hAnsiTheme="minorHAnsi" w:cstheme="minorHAnsi"/>
          <w:b/>
        </w:rPr>
        <w:t xml:space="preserve">Method 1: </w:t>
      </w:r>
      <w:r w:rsidRPr="005F0C35">
        <w:rPr>
          <w:rFonts w:asciiTheme="minorHAnsi" w:hAnsiTheme="minorHAnsi" w:cstheme="minorHAnsi"/>
        </w:rPr>
        <w:t xml:space="preserve">The subject places thumb and first finger on </w:t>
      </w:r>
      <w:proofErr w:type="gramStart"/>
      <w:r w:rsidRPr="005F0C35">
        <w:rPr>
          <w:rFonts w:asciiTheme="minorHAnsi" w:hAnsiTheme="minorHAnsi" w:cstheme="minorHAnsi"/>
        </w:rPr>
        <w:t>either side</w:t>
      </w:r>
      <w:proofErr w:type="gramEnd"/>
      <w:r w:rsidRPr="005F0C35">
        <w:rPr>
          <w:rFonts w:asciiTheme="minorHAnsi" w:hAnsiTheme="minorHAnsi" w:cstheme="minorHAnsi"/>
        </w:rPr>
        <w:t xml:space="preserve"> of, but not touching, the bottom of a ruler, which is held vertically by the experimenter. The experimenter lets the ruler go and the subject closes thumb and first finger to catch it as soon as possible. The distance the ruler has fallen is then a proxy for reaction time. </w:t>
      </w:r>
    </w:p>
    <w:p w:rsidR="00C01196" w:rsidRPr="005F0C35" w:rsidRDefault="00C01196" w:rsidP="00C01196">
      <w:pPr>
        <w:pStyle w:val="text"/>
        <w:rPr>
          <w:rFonts w:asciiTheme="minorHAnsi" w:hAnsiTheme="minorHAnsi" w:cstheme="minorHAnsi"/>
          <w:b/>
        </w:rPr>
      </w:pPr>
      <w:r w:rsidRPr="005F0C35">
        <w:rPr>
          <w:rFonts w:asciiTheme="minorHAnsi" w:hAnsiTheme="minorHAnsi" w:cstheme="minorHAnsi"/>
          <w:b/>
        </w:rPr>
        <w:t xml:space="preserve">Method 2: </w:t>
      </w:r>
      <w:r w:rsidRPr="005F0C35">
        <w:rPr>
          <w:rFonts w:asciiTheme="minorHAnsi" w:hAnsiTheme="minorHAnsi" w:cstheme="minorHAnsi"/>
        </w:rPr>
        <w:t>Two stopwatches are started at the same time by the experimenter and one is handed to the subject. The experimenter visibly presses the stop button and/or gives some other simultaneous cue. The subject reacts by stopping his or her stopwatch. The reaction time is given by the difference between the times shown on the two stopwatches.</w:t>
      </w:r>
    </w:p>
    <w:p w:rsidR="00C01196" w:rsidRPr="005F0C35" w:rsidRDefault="00C01196" w:rsidP="00941618">
      <w:pPr>
        <w:pStyle w:val="Bheading"/>
        <w:rPr>
          <w:rFonts w:asciiTheme="minorHAnsi" w:hAnsiTheme="minorHAnsi" w:cstheme="minorHAnsi"/>
        </w:rPr>
      </w:pPr>
      <w:r w:rsidRPr="005F0C35">
        <w:rPr>
          <w:rFonts w:asciiTheme="minorHAnsi" w:hAnsiTheme="minorHAnsi" w:cstheme="minorHAnsi"/>
        </w:rPr>
        <w:t>Extensions</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Compare and contrast the data from the different experiments developed by the class.</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Investigate whether people can improve reaction times on your test by practising.</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Consider a similar activity for measuring people’s speed at ‘</w:t>
      </w:r>
      <w:proofErr w:type="spellStart"/>
      <w:r w:rsidRPr="005F0C35">
        <w:rPr>
          <w:rFonts w:asciiTheme="minorHAnsi" w:hAnsiTheme="minorHAnsi" w:cstheme="minorHAnsi"/>
        </w:rPr>
        <w:t>subitising</w:t>
      </w:r>
      <w:proofErr w:type="spellEnd"/>
      <w:r w:rsidRPr="005F0C35">
        <w:rPr>
          <w:rFonts w:asciiTheme="minorHAnsi" w:hAnsiTheme="minorHAnsi" w:cstheme="minorHAnsi"/>
        </w:rPr>
        <w:t xml:space="preserve">’ –recognising of the number of objects in a group at a glance – </w:t>
      </w:r>
      <w:hyperlink r:id="rId11" w:history="1">
        <w:r w:rsidRPr="00D42F44">
          <w:rPr>
            <w:rFonts w:asciiTheme="minorHAnsi" w:hAnsiTheme="minorHAnsi" w:cstheme="minorHAnsi"/>
            <w:u w:val="single"/>
          </w:rPr>
          <w:t>http://news.bbc.co.uk/1/hi/uk/6577241.stm</w:t>
        </w:r>
      </w:hyperlink>
      <w:r w:rsidRPr="00D42F44">
        <w:rPr>
          <w:rFonts w:asciiTheme="minorHAnsi" w:hAnsiTheme="minorHAnsi" w:cstheme="minorHAnsi"/>
          <w:u w:val="single"/>
        </w:rPr>
        <w:t xml:space="preserve">  </w:t>
      </w:r>
    </w:p>
    <w:p w:rsidR="00C01196" w:rsidRPr="005F0C35" w:rsidRDefault="00C01196" w:rsidP="00C01196">
      <w:pPr>
        <w:pStyle w:val="text"/>
        <w:rPr>
          <w:rFonts w:asciiTheme="minorHAnsi" w:hAnsiTheme="minorHAnsi" w:cstheme="minorHAnsi"/>
        </w:rPr>
      </w:pPr>
      <w:r w:rsidRPr="005F0C35">
        <w:rPr>
          <w:rFonts w:asciiTheme="minorHAnsi" w:hAnsiTheme="minorHAnsi" w:cstheme="minorHAnsi"/>
        </w:rPr>
        <w:t>Research existing data on reaction times and present a report to the class on the findings.</w:t>
      </w:r>
    </w:p>
    <w:p w:rsidR="00941618" w:rsidRPr="005F0C35" w:rsidRDefault="00941618">
      <w:pPr>
        <w:spacing w:after="0"/>
        <w:rPr>
          <w:rFonts w:asciiTheme="minorHAnsi" w:eastAsia="Times New Roman" w:hAnsiTheme="minorHAnsi" w:cstheme="minorHAnsi"/>
          <w:b/>
          <w:bCs/>
          <w:color w:val="478B21"/>
          <w:sz w:val="30"/>
          <w:szCs w:val="32"/>
        </w:rPr>
      </w:pPr>
      <w:r w:rsidRPr="005F0C35">
        <w:rPr>
          <w:rFonts w:asciiTheme="minorHAnsi" w:eastAsia="Times New Roman" w:hAnsiTheme="minorHAnsi" w:cstheme="minorHAnsi"/>
          <w:szCs w:val="32"/>
        </w:rPr>
        <w:br w:type="page"/>
      </w:r>
    </w:p>
    <w:p w:rsidR="00897F75" w:rsidRPr="005F0C35" w:rsidRDefault="00897F75" w:rsidP="001109AF">
      <w:pPr>
        <w:pStyle w:val="Aheading"/>
        <w:rPr>
          <w:rFonts w:asciiTheme="minorHAnsi" w:hAnsiTheme="minorHAnsi" w:cstheme="minorHAnsi"/>
        </w:rPr>
      </w:pPr>
      <w:r w:rsidRPr="005F0C35">
        <w:rPr>
          <w:rFonts w:asciiTheme="minorHAnsi" w:hAnsiTheme="minorHAnsi" w:cstheme="minorHAnsi"/>
        </w:rPr>
        <w:lastRenderedPageBreak/>
        <w:t>Progression table</w:t>
      </w:r>
    </w:p>
    <w:p w:rsidR="00941618" w:rsidRPr="005F0C35" w:rsidRDefault="00941618" w:rsidP="00941618">
      <w:pPr>
        <w:pStyle w:val="text"/>
        <w:spacing w:after="0"/>
        <w:rPr>
          <w:rFonts w:asciiTheme="minorHAnsi" w:hAnsiTheme="minorHAnsi" w:cstheme="minorHAnsi"/>
        </w:rPr>
      </w:pPr>
      <w:r w:rsidRPr="005F0C35">
        <w:rPr>
          <w:rFonts w:asciiTheme="minorHAnsi" w:hAnsiTheme="minorHAnsi" w:cstheme="minorHAnsi"/>
        </w:rPr>
        <w:t>The table below can be used to:</w:t>
      </w:r>
    </w:p>
    <w:p w:rsidR="00941618" w:rsidRPr="005F0C35" w:rsidRDefault="00941618" w:rsidP="00941618">
      <w:pPr>
        <w:pStyle w:val="bullets"/>
        <w:spacing w:after="0"/>
        <w:rPr>
          <w:rFonts w:asciiTheme="minorHAnsi" w:hAnsiTheme="minorHAnsi" w:cstheme="minorHAnsi"/>
        </w:rPr>
      </w:pPr>
      <w:r w:rsidRPr="005F0C35">
        <w:rPr>
          <w:rFonts w:asciiTheme="minorHAnsi" w:hAnsiTheme="minorHAnsi" w:cstheme="minorHAnsi"/>
        </w:rPr>
        <w:t>share with pupils the aims of their work</w:t>
      </w:r>
    </w:p>
    <w:p w:rsidR="00941618" w:rsidRPr="005F0C35" w:rsidRDefault="00941618" w:rsidP="00941618">
      <w:pPr>
        <w:pStyle w:val="bullets"/>
        <w:spacing w:after="0"/>
        <w:rPr>
          <w:rFonts w:asciiTheme="minorHAnsi" w:hAnsiTheme="minorHAnsi" w:cstheme="minorHAnsi"/>
        </w:rPr>
      </w:pPr>
      <w:r w:rsidRPr="005F0C35">
        <w:rPr>
          <w:rFonts w:asciiTheme="minorHAnsi" w:hAnsiTheme="minorHAnsi" w:cstheme="minorHAnsi"/>
        </w:rPr>
        <w:t>facilitate self- and peer-assessment</w:t>
      </w:r>
    </w:p>
    <w:p w:rsidR="00941618" w:rsidRPr="005F0C35" w:rsidRDefault="00941618" w:rsidP="00941618">
      <w:pPr>
        <w:pStyle w:val="bullets"/>
        <w:rPr>
          <w:rFonts w:asciiTheme="minorHAnsi" w:hAnsiTheme="minorHAnsi" w:cstheme="minorHAnsi"/>
        </w:rPr>
      </w:pPr>
      <w:r w:rsidRPr="005F0C35">
        <w:rPr>
          <w:rFonts w:asciiTheme="minorHAnsi" w:hAnsiTheme="minorHAnsi" w:cstheme="minorHAnsi"/>
        </w:rPr>
        <w:t>help pupils review their work and improve on it</w:t>
      </w:r>
    </w:p>
    <w:p w:rsidR="00941618" w:rsidRPr="005F0C35" w:rsidRDefault="00941618" w:rsidP="00941618">
      <w:pPr>
        <w:pStyle w:val="text"/>
        <w:rPr>
          <w:rFonts w:asciiTheme="minorHAnsi" w:hAnsiTheme="minorHAnsi" w:cstheme="minorHAnsi"/>
        </w:rPr>
      </w:pPr>
      <w:r w:rsidRPr="005F0C35">
        <w:rPr>
          <w:rFonts w:asciiTheme="minorHAnsi" w:hAnsiTheme="minorHAnsi" w:cstheme="minorHAnsi"/>
        </w:rPr>
        <w:t>The table supports formative assessment but does not provide a procedure for summative assessment. It also does not address the rich overlap between the processes nor the interplay of processes and activity-specific content. Please edit it as necessary.</w:t>
      </w:r>
      <w:r w:rsidRPr="005F0C35">
        <w:rPr>
          <w:rFonts w:asciiTheme="minorHAnsi" w:hAnsiTheme="minorHAnsi" w:cstheme="minorHAnsi"/>
        </w:rPr>
        <w:br/>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1904"/>
        <w:gridCol w:w="2268"/>
        <w:gridCol w:w="1985"/>
      </w:tblGrid>
      <w:tr w:rsidR="001109AF" w:rsidRPr="005F0C35" w:rsidTr="00941618">
        <w:tc>
          <w:tcPr>
            <w:tcW w:w="2173" w:type="dxa"/>
            <w:shd w:val="clear" w:color="auto" w:fill="EAF4DD"/>
            <w:tcMar>
              <w:top w:w="113" w:type="dxa"/>
              <w:bottom w:w="113" w:type="dxa"/>
            </w:tcMar>
          </w:tcPr>
          <w:p w:rsidR="001109AF" w:rsidRPr="005F0C35" w:rsidRDefault="001109AF" w:rsidP="00941618">
            <w:pPr>
              <w:pStyle w:val="Table"/>
              <w:spacing w:after="120" w:line="240" w:lineRule="auto"/>
              <w:rPr>
                <w:rFonts w:asciiTheme="minorHAnsi" w:hAnsiTheme="minorHAnsi" w:cstheme="minorHAnsi"/>
                <w:b/>
                <w:szCs w:val="20"/>
              </w:rPr>
            </w:pPr>
            <w:r w:rsidRPr="005F0C35">
              <w:rPr>
                <w:rFonts w:asciiTheme="minorHAnsi" w:hAnsiTheme="minorHAnsi" w:cstheme="minorHAnsi"/>
                <w:b/>
                <w:szCs w:val="20"/>
              </w:rPr>
              <w:t>Representing</w:t>
            </w:r>
          </w:p>
          <w:p w:rsidR="001109AF" w:rsidRPr="005F0C35" w:rsidRDefault="001109AF" w:rsidP="00941618">
            <w:pPr>
              <w:pStyle w:val="Table"/>
              <w:spacing w:line="240" w:lineRule="auto"/>
              <w:rPr>
                <w:rFonts w:asciiTheme="minorHAnsi" w:hAnsiTheme="minorHAnsi" w:cstheme="minorHAnsi"/>
                <w:b/>
                <w:szCs w:val="20"/>
              </w:rPr>
            </w:pPr>
            <w:r w:rsidRPr="005F0C35">
              <w:rPr>
                <w:rFonts w:asciiTheme="minorHAnsi" w:hAnsiTheme="minorHAnsi" w:cstheme="minorHAnsi"/>
                <w:i/>
                <w:szCs w:val="20"/>
              </w:rPr>
              <w:t>Choices about type of experiment and statistical methods</w:t>
            </w:r>
          </w:p>
        </w:tc>
        <w:tc>
          <w:tcPr>
            <w:tcW w:w="1904" w:type="dxa"/>
            <w:shd w:val="clear" w:color="auto" w:fill="EAF4DD"/>
            <w:tcMar>
              <w:top w:w="113" w:type="dxa"/>
              <w:bottom w:w="113" w:type="dxa"/>
            </w:tcMar>
          </w:tcPr>
          <w:p w:rsidR="001109AF" w:rsidRPr="005F0C35" w:rsidRDefault="001109AF" w:rsidP="00941618">
            <w:pPr>
              <w:pStyle w:val="Table"/>
              <w:spacing w:after="120" w:line="240" w:lineRule="auto"/>
              <w:rPr>
                <w:rFonts w:asciiTheme="minorHAnsi" w:hAnsiTheme="minorHAnsi" w:cstheme="minorHAnsi"/>
                <w:b/>
                <w:szCs w:val="20"/>
              </w:rPr>
            </w:pPr>
            <w:r w:rsidRPr="005F0C35">
              <w:rPr>
                <w:rFonts w:asciiTheme="minorHAnsi" w:hAnsiTheme="minorHAnsi" w:cstheme="minorHAnsi"/>
                <w:b/>
                <w:szCs w:val="20"/>
              </w:rPr>
              <w:t>Analysing</w:t>
            </w:r>
          </w:p>
          <w:p w:rsidR="001109AF" w:rsidRPr="005F0C35" w:rsidRDefault="001109AF" w:rsidP="00941618">
            <w:pPr>
              <w:pStyle w:val="Table"/>
              <w:spacing w:line="240" w:lineRule="auto"/>
              <w:rPr>
                <w:rFonts w:asciiTheme="minorHAnsi" w:hAnsiTheme="minorHAnsi" w:cstheme="minorHAnsi"/>
                <w:b/>
                <w:szCs w:val="20"/>
              </w:rPr>
            </w:pPr>
            <w:r w:rsidRPr="005F0C35">
              <w:rPr>
                <w:rFonts w:asciiTheme="minorHAnsi" w:hAnsiTheme="minorHAnsi" w:cstheme="minorHAnsi"/>
                <w:i/>
                <w:szCs w:val="20"/>
              </w:rPr>
              <w:t xml:space="preserve">Recording, presentation and analysis of data and experiment </w:t>
            </w:r>
          </w:p>
        </w:tc>
        <w:tc>
          <w:tcPr>
            <w:tcW w:w="2268" w:type="dxa"/>
            <w:shd w:val="clear" w:color="auto" w:fill="EAF4DD"/>
            <w:tcMar>
              <w:top w:w="113" w:type="dxa"/>
              <w:bottom w:w="113" w:type="dxa"/>
            </w:tcMar>
          </w:tcPr>
          <w:p w:rsidR="001109AF" w:rsidRPr="005F0C35" w:rsidRDefault="001109AF" w:rsidP="00941618">
            <w:pPr>
              <w:pStyle w:val="Table"/>
              <w:spacing w:after="120" w:line="240" w:lineRule="auto"/>
              <w:rPr>
                <w:rFonts w:asciiTheme="minorHAnsi" w:hAnsiTheme="minorHAnsi" w:cstheme="minorHAnsi"/>
                <w:b/>
                <w:szCs w:val="20"/>
              </w:rPr>
            </w:pPr>
            <w:r w:rsidRPr="005F0C35">
              <w:rPr>
                <w:rFonts w:asciiTheme="minorHAnsi" w:hAnsiTheme="minorHAnsi" w:cstheme="minorHAnsi"/>
                <w:b/>
                <w:szCs w:val="20"/>
              </w:rPr>
              <w:t>Interpreting and evaluating</w:t>
            </w:r>
          </w:p>
          <w:p w:rsidR="001109AF" w:rsidRPr="005F0C35" w:rsidRDefault="001109AF" w:rsidP="00941618">
            <w:pPr>
              <w:pStyle w:val="Table"/>
              <w:spacing w:line="240" w:lineRule="auto"/>
              <w:rPr>
                <w:rFonts w:asciiTheme="minorHAnsi" w:hAnsiTheme="minorHAnsi" w:cstheme="minorHAnsi"/>
                <w:b/>
                <w:szCs w:val="20"/>
              </w:rPr>
            </w:pPr>
            <w:r w:rsidRPr="005F0C35">
              <w:rPr>
                <w:rFonts w:asciiTheme="minorHAnsi" w:hAnsiTheme="minorHAnsi" w:cstheme="minorHAnsi"/>
                <w:i/>
                <w:szCs w:val="20"/>
              </w:rPr>
              <w:t>Interpreting the data and considering the validity and reliability of the experiment</w:t>
            </w:r>
          </w:p>
        </w:tc>
        <w:tc>
          <w:tcPr>
            <w:tcW w:w="1985" w:type="dxa"/>
            <w:shd w:val="clear" w:color="auto" w:fill="EAF4DD"/>
            <w:tcMar>
              <w:top w:w="113" w:type="dxa"/>
              <w:bottom w:w="113" w:type="dxa"/>
            </w:tcMar>
          </w:tcPr>
          <w:p w:rsidR="001109AF" w:rsidRPr="005F0C35" w:rsidRDefault="001109AF" w:rsidP="00941618">
            <w:pPr>
              <w:pStyle w:val="Table"/>
              <w:spacing w:after="120" w:line="240" w:lineRule="auto"/>
              <w:rPr>
                <w:rFonts w:asciiTheme="minorHAnsi" w:hAnsiTheme="minorHAnsi" w:cstheme="minorHAnsi"/>
                <w:b/>
                <w:szCs w:val="20"/>
              </w:rPr>
            </w:pPr>
            <w:r w:rsidRPr="005F0C35">
              <w:rPr>
                <w:rFonts w:asciiTheme="minorHAnsi" w:hAnsiTheme="minorHAnsi" w:cstheme="minorHAnsi"/>
                <w:b/>
                <w:szCs w:val="20"/>
              </w:rPr>
              <w:t>Communicating and reflecting</w:t>
            </w:r>
          </w:p>
          <w:p w:rsidR="001109AF" w:rsidRPr="005F0C35" w:rsidRDefault="001109AF" w:rsidP="00941618">
            <w:pPr>
              <w:pStyle w:val="Table"/>
              <w:spacing w:line="240" w:lineRule="auto"/>
              <w:rPr>
                <w:rFonts w:asciiTheme="minorHAnsi" w:hAnsiTheme="minorHAnsi" w:cstheme="minorHAnsi"/>
                <w:b/>
                <w:szCs w:val="20"/>
              </w:rPr>
            </w:pPr>
            <w:r w:rsidRPr="005F0C35">
              <w:rPr>
                <w:rFonts w:asciiTheme="minorHAnsi" w:hAnsiTheme="minorHAnsi" w:cstheme="minorHAnsi"/>
                <w:i/>
                <w:szCs w:val="20"/>
              </w:rPr>
              <w:t>Presentation of experiment and conclusions, reflecting on the approach</w:t>
            </w:r>
          </w:p>
        </w:tc>
      </w:tr>
      <w:tr w:rsidR="00C01196" w:rsidRPr="005F0C35" w:rsidTr="00941618">
        <w:tc>
          <w:tcPr>
            <w:tcW w:w="2173" w:type="dxa"/>
            <w:tcMar>
              <w:top w:w="113" w:type="dxa"/>
              <w:bottom w:w="113" w:type="dxa"/>
            </w:tcMar>
          </w:tcPr>
          <w:p w:rsidR="00C01196" w:rsidRPr="005F0C35" w:rsidRDefault="001E006B" w:rsidP="00941618">
            <w:pPr>
              <w:pStyle w:val="Table"/>
              <w:spacing w:line="240" w:lineRule="auto"/>
              <w:rPr>
                <w:rFonts w:asciiTheme="minorHAnsi" w:hAnsiTheme="minorHAnsi" w:cstheme="minorHAnsi"/>
                <w:szCs w:val="20"/>
              </w:rPr>
            </w:pPr>
            <w:r w:rsidRPr="005F0C35">
              <w:rPr>
                <w:rFonts w:asciiTheme="minorHAnsi" w:hAnsiTheme="minorHAnsi" w:cstheme="minorHAnsi"/>
                <w:noProof/>
                <w:szCs w:val="20"/>
                <w:lang w:eastAsia="en-GB"/>
              </w:rPr>
              <w:drawing>
                <wp:anchor distT="0" distB="0" distL="114300" distR="114300" simplePos="0" relativeHeight="251711488" behindDoc="1" locked="0" layoutInCell="0" allowOverlap="0">
                  <wp:simplePos x="0" y="0"/>
                  <wp:positionH relativeFrom="margin">
                    <wp:posOffset>5455285</wp:posOffset>
                  </wp:positionH>
                  <wp:positionV relativeFrom="margin">
                    <wp:posOffset>4284345</wp:posOffset>
                  </wp:positionV>
                  <wp:extent cx="400050" cy="1809750"/>
                  <wp:effectExtent l="19050" t="0" r="0" b="0"/>
                  <wp:wrapSquare wrapText="bothSides"/>
                  <wp:docPr id="25" name="Picture 11" descr="P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_Arrow"/>
                          <pic:cNvPicPr>
                            <a:picLocks noChangeAspect="1" noChangeArrowheads="1"/>
                          </pic:cNvPicPr>
                        </pic:nvPicPr>
                        <pic:blipFill>
                          <a:blip r:embed="rId12" cstate="print"/>
                          <a:srcRect/>
                          <a:stretch>
                            <a:fillRect/>
                          </a:stretch>
                        </pic:blipFill>
                        <pic:spPr bwMode="auto">
                          <a:xfrm>
                            <a:off x="0" y="0"/>
                            <a:ext cx="400050" cy="1809750"/>
                          </a:xfrm>
                          <a:prstGeom prst="rect">
                            <a:avLst/>
                          </a:prstGeom>
                          <a:noFill/>
                          <a:ln w="9525">
                            <a:noFill/>
                            <a:miter lim="800000"/>
                            <a:headEnd/>
                            <a:tailEnd/>
                          </a:ln>
                        </pic:spPr>
                      </pic:pic>
                    </a:graphicData>
                  </a:graphic>
                </wp:anchor>
              </w:drawing>
            </w:r>
            <w:r w:rsidR="00C01196" w:rsidRPr="005F0C35">
              <w:rPr>
                <w:rFonts w:asciiTheme="minorHAnsi" w:hAnsiTheme="minorHAnsi" w:cstheme="minorHAnsi"/>
                <w:szCs w:val="20"/>
              </w:rPr>
              <w:t>Carries out an experiment designed by someone else</w:t>
            </w:r>
          </w:p>
        </w:tc>
        <w:tc>
          <w:tcPr>
            <w:tcW w:w="1904"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Records some data for each participant</w:t>
            </w:r>
          </w:p>
          <w:p w:rsidR="00C01196" w:rsidRPr="005F0C35" w:rsidRDefault="00C01196" w:rsidP="00941618">
            <w:pPr>
              <w:pStyle w:val="Table"/>
              <w:spacing w:line="240" w:lineRule="auto"/>
              <w:rPr>
                <w:rFonts w:asciiTheme="minorHAnsi" w:hAnsiTheme="minorHAnsi" w:cstheme="minorHAnsi"/>
                <w:szCs w:val="20"/>
              </w:rPr>
            </w:pPr>
          </w:p>
        </w:tc>
        <w:tc>
          <w:tcPr>
            <w:tcW w:w="2268"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Makes some observations about the results</w:t>
            </w:r>
          </w:p>
        </w:tc>
        <w:tc>
          <w:tcPr>
            <w:tcW w:w="1985"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Communicates some basic results and/or observations</w:t>
            </w:r>
          </w:p>
        </w:tc>
      </w:tr>
      <w:tr w:rsidR="00C01196" w:rsidRPr="005F0C35" w:rsidTr="00941618">
        <w:tc>
          <w:tcPr>
            <w:tcW w:w="2173"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lang w:val="en-US"/>
              </w:rPr>
            </w:pPr>
            <w:r w:rsidRPr="005F0C35">
              <w:rPr>
                <w:rFonts w:asciiTheme="minorHAnsi" w:hAnsiTheme="minorHAnsi" w:cstheme="minorHAnsi"/>
                <w:szCs w:val="20"/>
              </w:rPr>
              <w:t xml:space="preserve">Designs an experiment where the quantity measured is meaningfully related to reaction time </w:t>
            </w:r>
          </w:p>
        </w:tc>
        <w:tc>
          <w:tcPr>
            <w:tcW w:w="1904"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Records all the data from the experiment</w:t>
            </w:r>
          </w:p>
          <w:p w:rsidR="00C01196" w:rsidRPr="005F0C35" w:rsidRDefault="00C01196" w:rsidP="00941618">
            <w:pPr>
              <w:pStyle w:val="Table"/>
              <w:spacing w:line="240" w:lineRule="auto"/>
              <w:rPr>
                <w:rFonts w:asciiTheme="minorHAnsi" w:hAnsiTheme="minorHAnsi" w:cstheme="minorHAnsi"/>
                <w:szCs w:val="20"/>
              </w:rPr>
            </w:pPr>
          </w:p>
        </w:tc>
        <w:tc>
          <w:tcPr>
            <w:tcW w:w="2268"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Uses all the data and some statistical analysis to draw conclusions</w:t>
            </w:r>
          </w:p>
        </w:tc>
        <w:tc>
          <w:tcPr>
            <w:tcW w:w="1985"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 xml:space="preserve">Describes the experiment(s) and all the outcomes </w:t>
            </w:r>
          </w:p>
        </w:tc>
      </w:tr>
      <w:tr w:rsidR="00C01196" w:rsidRPr="005F0C35" w:rsidTr="00941618">
        <w:tc>
          <w:tcPr>
            <w:tcW w:w="2173"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Makes an appropriate choice about how many measurements to take for each person</w:t>
            </w:r>
          </w:p>
        </w:tc>
        <w:tc>
          <w:tcPr>
            <w:tcW w:w="1904"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Organises data to enable meaningful analysis</w:t>
            </w:r>
          </w:p>
          <w:p w:rsidR="00C01196" w:rsidRPr="005F0C35" w:rsidRDefault="00C01196" w:rsidP="00941618">
            <w:pPr>
              <w:pStyle w:val="Table"/>
              <w:spacing w:line="240" w:lineRule="auto"/>
              <w:rPr>
                <w:rFonts w:asciiTheme="minorHAnsi" w:hAnsiTheme="minorHAnsi" w:cstheme="minorHAnsi"/>
                <w:szCs w:val="20"/>
              </w:rPr>
            </w:pPr>
          </w:p>
        </w:tc>
        <w:tc>
          <w:tcPr>
            <w:tcW w:w="2268"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Considers accuracy and reliability of results and conclusions</w:t>
            </w:r>
          </w:p>
        </w:tc>
        <w:tc>
          <w:tcPr>
            <w:tcW w:w="1985"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Presents experiment, data and conclusions using appropriate methods of communication</w:t>
            </w:r>
          </w:p>
        </w:tc>
      </w:tr>
      <w:tr w:rsidR="00C01196" w:rsidRPr="005F0C35" w:rsidTr="00941618">
        <w:tc>
          <w:tcPr>
            <w:tcW w:w="2173" w:type="dxa"/>
            <w:tcMar>
              <w:top w:w="113" w:type="dxa"/>
              <w:bottom w:w="113" w:type="dxa"/>
            </w:tcMar>
          </w:tcPr>
          <w:p w:rsidR="00C01196" w:rsidRPr="005F0C35" w:rsidRDefault="00C01196" w:rsidP="00941618">
            <w:pPr>
              <w:pStyle w:val="Table"/>
              <w:spacing w:line="240" w:lineRule="auto"/>
              <w:rPr>
                <w:rFonts w:asciiTheme="minorHAnsi" w:hAnsiTheme="minorHAnsi" w:cstheme="minorHAnsi"/>
                <w:b/>
                <w:szCs w:val="20"/>
              </w:rPr>
            </w:pPr>
            <w:r w:rsidRPr="005F0C35">
              <w:rPr>
                <w:rFonts w:asciiTheme="minorHAnsi" w:hAnsiTheme="minorHAnsi" w:cstheme="minorHAnsi"/>
                <w:szCs w:val="20"/>
              </w:rPr>
              <w:t>Chooses forms of representation suitable for interpretation of results</w:t>
            </w:r>
          </w:p>
          <w:p w:rsidR="00C01196" w:rsidRPr="005F0C35" w:rsidRDefault="00C01196" w:rsidP="00941618">
            <w:pPr>
              <w:pStyle w:val="Table"/>
              <w:spacing w:line="240" w:lineRule="auto"/>
              <w:rPr>
                <w:rFonts w:asciiTheme="minorHAnsi" w:hAnsiTheme="minorHAnsi" w:cstheme="minorHAnsi"/>
              </w:rPr>
            </w:pPr>
          </w:p>
        </w:tc>
        <w:tc>
          <w:tcPr>
            <w:tcW w:w="1904"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Uses measures such as range and averages purposefully</w:t>
            </w:r>
          </w:p>
          <w:p w:rsidR="00C01196" w:rsidRPr="005F0C35" w:rsidRDefault="00C01196" w:rsidP="00941618">
            <w:pPr>
              <w:pStyle w:val="Table"/>
              <w:spacing w:line="240" w:lineRule="auto"/>
              <w:rPr>
                <w:rFonts w:asciiTheme="minorHAnsi" w:hAnsiTheme="minorHAnsi" w:cstheme="minorHAnsi"/>
              </w:rPr>
            </w:pPr>
          </w:p>
        </w:tc>
        <w:tc>
          <w:tcPr>
            <w:tcW w:w="2268" w:type="dxa"/>
            <w:tcMar>
              <w:top w:w="113" w:type="dxa"/>
              <w:bottom w:w="113" w:type="dxa"/>
            </w:tcMar>
          </w:tcPr>
          <w:p w:rsidR="00C01196" w:rsidRPr="005F0C35" w:rsidRDefault="00C01196" w:rsidP="00941618">
            <w:pPr>
              <w:pStyle w:val="Table"/>
              <w:spacing w:line="240" w:lineRule="auto"/>
              <w:rPr>
                <w:rFonts w:asciiTheme="minorHAnsi" w:hAnsiTheme="minorHAnsi" w:cstheme="minorHAnsi"/>
                <w:color w:val="auto"/>
              </w:rPr>
            </w:pPr>
            <w:r w:rsidRPr="005F0C35">
              <w:rPr>
                <w:rFonts w:asciiTheme="minorHAnsi" w:hAnsiTheme="minorHAnsi" w:cstheme="minorHAnsi"/>
                <w:color w:val="auto"/>
              </w:rPr>
              <w:t>Justifies conclusions with consideration given to statistical measures used and the validity and reliability of results</w:t>
            </w:r>
          </w:p>
        </w:tc>
        <w:tc>
          <w:tcPr>
            <w:tcW w:w="1985"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Communicates the approach, experiment and results clearly and gives rationale for approach taken</w:t>
            </w:r>
          </w:p>
        </w:tc>
      </w:tr>
      <w:tr w:rsidR="00C01196" w:rsidRPr="005F0C35" w:rsidTr="00941618">
        <w:tblPrEx>
          <w:tblLook w:val="01E0"/>
        </w:tblPrEx>
        <w:tc>
          <w:tcPr>
            <w:tcW w:w="2173"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Recognises limitations of chosen representations and attempts to address it</w:t>
            </w:r>
          </w:p>
        </w:tc>
        <w:tc>
          <w:tcPr>
            <w:tcW w:w="1904" w:type="dxa"/>
            <w:tcMar>
              <w:top w:w="113" w:type="dxa"/>
              <w:bottom w:w="113" w:type="dxa"/>
            </w:tcMar>
          </w:tcPr>
          <w:p w:rsidR="00C01196" w:rsidRPr="005F0C35" w:rsidRDefault="00C01196" w:rsidP="00941618">
            <w:pPr>
              <w:pStyle w:val="Table"/>
              <w:spacing w:line="240" w:lineRule="auto"/>
              <w:rPr>
                <w:rFonts w:asciiTheme="minorHAnsi" w:hAnsiTheme="minorHAnsi" w:cstheme="minorHAnsi"/>
                <w:b/>
                <w:szCs w:val="20"/>
              </w:rPr>
            </w:pPr>
            <w:r w:rsidRPr="005F0C35">
              <w:rPr>
                <w:rFonts w:asciiTheme="minorHAnsi" w:hAnsiTheme="minorHAnsi" w:cstheme="minorHAnsi"/>
                <w:szCs w:val="20"/>
              </w:rPr>
              <w:t>Systematically and iteratively analyses results to improve the design of the experiment</w:t>
            </w:r>
          </w:p>
        </w:tc>
        <w:tc>
          <w:tcPr>
            <w:tcW w:w="2268"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Evaluates the approach and considers alternative experiments</w:t>
            </w:r>
          </w:p>
          <w:p w:rsidR="00C01196" w:rsidRPr="005F0C35" w:rsidRDefault="00C01196" w:rsidP="00941618">
            <w:pPr>
              <w:pStyle w:val="Table"/>
              <w:spacing w:line="240" w:lineRule="auto"/>
              <w:rPr>
                <w:rFonts w:asciiTheme="minorHAnsi" w:hAnsiTheme="minorHAnsi" w:cstheme="minorHAnsi"/>
                <w:szCs w:val="20"/>
              </w:rPr>
            </w:pPr>
          </w:p>
        </w:tc>
        <w:tc>
          <w:tcPr>
            <w:tcW w:w="1985" w:type="dxa"/>
            <w:tcMar>
              <w:top w:w="113" w:type="dxa"/>
              <w:bottom w:w="113" w:type="dxa"/>
            </w:tcMar>
          </w:tcPr>
          <w:p w:rsidR="00C01196" w:rsidRPr="005F0C35" w:rsidRDefault="00C01196" w:rsidP="00941618">
            <w:pPr>
              <w:pStyle w:val="Table"/>
              <w:spacing w:line="240" w:lineRule="auto"/>
              <w:rPr>
                <w:rFonts w:asciiTheme="minorHAnsi" w:hAnsiTheme="minorHAnsi" w:cstheme="minorHAnsi"/>
                <w:szCs w:val="20"/>
              </w:rPr>
            </w:pPr>
            <w:r w:rsidRPr="005F0C35">
              <w:rPr>
                <w:rFonts w:asciiTheme="minorHAnsi" w:hAnsiTheme="minorHAnsi" w:cstheme="minorHAnsi"/>
                <w:szCs w:val="20"/>
              </w:rPr>
              <w:t>Reflects on forms of representation, quality and quantity of data, outcomes and modifications</w:t>
            </w:r>
          </w:p>
        </w:tc>
      </w:tr>
    </w:tbl>
    <w:p w:rsidR="00941618" w:rsidRPr="005F0C35" w:rsidRDefault="00941618" w:rsidP="00941618">
      <w:pPr>
        <w:pStyle w:val="text"/>
        <w:rPr>
          <w:rFonts w:asciiTheme="minorHAnsi" w:hAnsiTheme="minorHAnsi" w:cstheme="minorHAnsi"/>
        </w:rPr>
      </w:pPr>
    </w:p>
    <w:p w:rsidR="000023A4" w:rsidRPr="005F0C35" w:rsidRDefault="006E4CB7" w:rsidP="00941618">
      <w:pPr>
        <w:pStyle w:val="text"/>
        <w:rPr>
          <w:rFonts w:asciiTheme="minorHAnsi" w:hAnsiTheme="minorHAnsi" w:cstheme="minorHAnsi"/>
          <w:b/>
        </w:rPr>
      </w:pPr>
      <w:r w:rsidRPr="005F0C35">
        <w:rPr>
          <w:rFonts w:asciiTheme="minorHAnsi" w:hAnsiTheme="minorHAnsi" w:cstheme="minorHAnsi"/>
        </w:rPr>
        <w:t xml:space="preserve">No sample responses are included in this version. We would be delighted to have and incorporate samples of your pupil work in future versions. Please contact us and/or look for updates at </w:t>
      </w:r>
      <w:hyperlink r:id="rId13" w:history="1">
        <w:r w:rsidRPr="005F0C35">
          <w:rPr>
            <w:rFonts w:asciiTheme="minorHAnsi" w:hAnsiTheme="minorHAnsi" w:cstheme="minorHAnsi"/>
            <w:u w:val="single"/>
          </w:rPr>
          <w:t>www.nuffieldfoundation.org/AMP</w:t>
        </w:r>
      </w:hyperlink>
      <w:r w:rsidRPr="005F0C35">
        <w:rPr>
          <w:rFonts w:asciiTheme="minorHAnsi" w:hAnsiTheme="minorHAnsi" w:cstheme="minorHAnsi"/>
        </w:rPr>
        <w:t xml:space="preserve"> . </w:t>
      </w:r>
    </w:p>
    <w:sectPr w:rsidR="000023A4" w:rsidRPr="005F0C35" w:rsidSect="00941618">
      <w:headerReference w:type="even" r:id="rId14"/>
      <w:headerReference w:type="default" r:id="rId15"/>
      <w:footerReference w:type="even" r:id="rId16"/>
      <w:footerReference w:type="default" r:id="rId17"/>
      <w:headerReference w:type="first" r:id="rId18"/>
      <w:footerReference w:type="first" r:id="rId19"/>
      <w:type w:val="continuous"/>
      <w:pgSz w:w="11900" w:h="16840"/>
      <w:pgMar w:top="993" w:right="3111" w:bottom="1276" w:left="964" w:header="567"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22" w:rsidRDefault="003B7122" w:rsidP="00FA5DE9">
      <w:pPr>
        <w:spacing w:after="0"/>
      </w:pPr>
      <w:r>
        <w:separator/>
      </w:r>
    </w:p>
    <w:p w:rsidR="003B7122" w:rsidRDefault="003B7122"/>
    <w:p w:rsidR="003B7122" w:rsidRDefault="003B7122"/>
  </w:endnote>
  <w:endnote w:type="continuationSeparator" w:id="0">
    <w:p w:rsidR="003B7122" w:rsidRDefault="003B7122" w:rsidP="00FA5DE9">
      <w:pPr>
        <w:spacing w:after="0"/>
      </w:pPr>
      <w:r>
        <w:continuationSeparator/>
      </w:r>
    </w:p>
    <w:p w:rsidR="003B7122" w:rsidRDefault="003B7122"/>
    <w:p w:rsidR="003B7122" w:rsidRDefault="003B7122"/>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F9" w:rsidRDefault="00375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4D" w:rsidRPr="001109AF" w:rsidRDefault="001109AF" w:rsidP="00941618">
    <w:pPr>
      <w:pStyle w:val="Footer"/>
      <w:pBdr>
        <w:top w:val="single" w:sz="4" w:space="2" w:color="000000"/>
      </w:pBdr>
      <w:tabs>
        <w:tab w:val="clear" w:pos="4513"/>
        <w:tab w:val="clear" w:pos="9026"/>
        <w:tab w:val="right" w:pos="9923"/>
      </w:tabs>
      <w:ind w:right="-2956"/>
    </w:pPr>
    <w:r w:rsidRPr="00C41700">
      <w:t>Nuffield Applying Mathematical P</w:t>
    </w:r>
    <w:r>
      <w:t xml:space="preserve">rocesses (AMP) </w:t>
    </w:r>
    <w:r w:rsidR="003750F9">
      <w:t xml:space="preserve">Practical exploration </w:t>
    </w:r>
    <w:r>
      <w:t>‘Reaction times</w:t>
    </w:r>
    <w:r w:rsidRPr="00C41700">
      <w:t xml:space="preserve">’ </w:t>
    </w:r>
    <w:sdt>
      <w:sdtPr>
        <w:id w:val="28872050"/>
        <w:docPartObj>
          <w:docPartGallery w:val="Page Numbers (Top of Page)"/>
          <w:docPartUnique/>
        </w:docPartObj>
      </w:sdtPr>
      <w:sdtContent>
        <w:r w:rsidRPr="00C41700">
          <w:t>Teacher notes</w:t>
        </w:r>
        <w:r w:rsidRPr="00C41700">
          <w:tab/>
          <w:t xml:space="preserve">page </w:t>
        </w:r>
        <w:fldSimple w:instr=" PAGE ">
          <w:r w:rsidR="00D42F44">
            <w:rPr>
              <w:noProof/>
            </w:rPr>
            <w:t>3</w:t>
          </w:r>
        </w:fldSimple>
        <w:r w:rsidRPr="00C41700">
          <w:t xml:space="preserve"> of </w:t>
        </w:r>
        <w:fldSimple w:instr=" NUMPAGES  ">
          <w:r w:rsidR="00D42F44">
            <w:rPr>
              <w:noProof/>
            </w:rPr>
            <w:t>4</w:t>
          </w:r>
        </w:fldSimple>
      </w:sdtContent>
    </w:sdt>
    <w:r w:rsidRPr="00C41700">
      <w:br/>
      <w:t xml:space="preserve">Supported by the Clothworkers’ Foundation © Nuffield Foundation 2010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4D" w:rsidRPr="001109AF" w:rsidRDefault="001109AF" w:rsidP="00941618">
    <w:pPr>
      <w:pStyle w:val="Footer"/>
      <w:pBdr>
        <w:top w:val="single" w:sz="4" w:space="2" w:color="000000"/>
      </w:pBdr>
      <w:tabs>
        <w:tab w:val="clear" w:pos="4513"/>
        <w:tab w:val="clear" w:pos="9026"/>
        <w:tab w:val="right" w:pos="9923"/>
      </w:tabs>
      <w:ind w:right="-2956"/>
    </w:pPr>
    <w:r w:rsidRPr="00C41700">
      <w:t>Nuffield Applying Mathematical P</w:t>
    </w:r>
    <w:r>
      <w:t xml:space="preserve">rocesses (AMP) </w:t>
    </w:r>
    <w:r w:rsidR="003750F9">
      <w:t xml:space="preserve">Practical exploration </w:t>
    </w:r>
    <w:r>
      <w:t>‘Reaction times</w:t>
    </w:r>
    <w:r w:rsidRPr="00C41700">
      <w:t xml:space="preserve">’ </w:t>
    </w:r>
    <w:sdt>
      <w:sdtPr>
        <w:id w:val="32585009"/>
        <w:docPartObj>
          <w:docPartGallery w:val="Page Numbers (Top of Page)"/>
          <w:docPartUnique/>
        </w:docPartObj>
      </w:sdtPr>
      <w:sdtContent>
        <w:r w:rsidRPr="00C41700">
          <w:t>Teacher notes</w:t>
        </w:r>
        <w:r w:rsidRPr="00C41700">
          <w:tab/>
          <w:t xml:space="preserve">page </w:t>
        </w:r>
        <w:fldSimple w:instr=" PAGE ">
          <w:r w:rsidR="00D42F44">
            <w:rPr>
              <w:noProof/>
            </w:rPr>
            <w:t>1</w:t>
          </w:r>
        </w:fldSimple>
        <w:r w:rsidRPr="00C41700">
          <w:t xml:space="preserve"> of </w:t>
        </w:r>
        <w:fldSimple w:instr=" NUMPAGES  ">
          <w:r w:rsidR="00D42F44">
            <w:rPr>
              <w:noProof/>
            </w:rPr>
            <w:t>1</w:t>
          </w:r>
        </w:fldSimple>
      </w:sdtContent>
    </w:sdt>
    <w:r w:rsidRPr="00C41700">
      <w:br/>
      <w:t xml:space="preserve">Supported by the Clothworkers’ Foundation © Nuffield Foundation 2010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22" w:rsidRDefault="003B7122" w:rsidP="00FA5DE9">
      <w:pPr>
        <w:spacing w:after="0"/>
      </w:pPr>
      <w:r>
        <w:separator/>
      </w:r>
    </w:p>
    <w:p w:rsidR="003B7122" w:rsidRDefault="003B7122"/>
    <w:p w:rsidR="003B7122" w:rsidRDefault="003B7122"/>
  </w:footnote>
  <w:footnote w:type="continuationSeparator" w:id="0">
    <w:p w:rsidR="003B7122" w:rsidRDefault="003B7122" w:rsidP="00FA5DE9">
      <w:pPr>
        <w:spacing w:after="0"/>
      </w:pPr>
      <w:r>
        <w:continuationSeparator/>
      </w:r>
    </w:p>
    <w:p w:rsidR="003B7122" w:rsidRDefault="003B7122"/>
    <w:p w:rsidR="003B7122" w:rsidRDefault="003B71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F9" w:rsidRDefault="00375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F9" w:rsidRDefault="00375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9D" w:rsidRPr="00F2354D" w:rsidRDefault="00F2354D" w:rsidP="00941618">
    <w:pPr>
      <w:pStyle w:val="Titleteacher"/>
      <w:spacing w:after="120"/>
    </w:pPr>
    <w:r>
      <w:rPr>
        <w:b w:val="0"/>
        <w:noProof/>
        <w:lang w:eastAsia="en-GB"/>
      </w:rPr>
      <w:drawing>
        <wp:anchor distT="0" distB="0" distL="114300" distR="114300" simplePos="0" relativeHeight="251659264" behindDoc="1" locked="0" layoutInCell="1" allowOverlap="1">
          <wp:simplePos x="0" y="0"/>
          <wp:positionH relativeFrom="column">
            <wp:posOffset>-21590</wp:posOffset>
          </wp:positionH>
          <wp:positionV relativeFrom="paragraph">
            <wp:posOffset>78105</wp:posOffset>
          </wp:positionV>
          <wp:extent cx="6273165" cy="485775"/>
          <wp:effectExtent l="19050" t="0" r="0" b="0"/>
          <wp:wrapNone/>
          <wp:docPr id="12" name="Picture 0" descr="Background_shapes_pe_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shapes_pe_TN.jpg"/>
                  <pic:cNvPicPr/>
                </pic:nvPicPr>
                <pic:blipFill>
                  <a:blip r:embed="rId1"/>
                  <a:stretch>
                    <a:fillRect/>
                  </a:stretch>
                </pic:blipFill>
                <pic:spPr>
                  <a:xfrm>
                    <a:off x="0" y="0"/>
                    <a:ext cx="6273165" cy="485775"/>
                  </a:xfrm>
                  <a:prstGeom prst="rect">
                    <a:avLst/>
                  </a:prstGeom>
                </pic:spPr>
              </pic:pic>
            </a:graphicData>
          </a:graphic>
        </wp:anchor>
      </w:drawing>
    </w:r>
    <w:r w:rsidR="00C01196">
      <w:rPr>
        <w:noProof/>
        <w:lang w:eastAsia="en-GB"/>
      </w:rPr>
      <w:t xml:space="preserve">Reaction times </w:t>
    </w:r>
    <w:r w:rsidR="001109AF">
      <w:rPr>
        <w:noProof/>
        <w:lang w:eastAsia="en-GB"/>
      </w:rPr>
      <w:t xml:space="preserve"> </w:t>
    </w:r>
    <w:r w:rsidR="001109AF">
      <w:rPr>
        <w:b w:val="0"/>
        <w:noProof/>
        <w:lang w:eastAsia="en-GB"/>
      </w:rPr>
      <w:t>Teacher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01"/>
    <w:multiLevelType w:val="multilevel"/>
    <w:tmpl w:val="00B0D4C4"/>
    <w:lvl w:ilvl="0">
      <w:start w:val="1"/>
      <w:numFmt w:val="bullet"/>
      <w:lvlText w:val=""/>
      <w:lvlJc w:val="left"/>
      <w:pPr>
        <w:tabs>
          <w:tab w:val="num" w:pos="340"/>
        </w:tabs>
        <w:ind w:left="340" w:hanging="340"/>
      </w:pPr>
      <w:rPr>
        <w:rFonts w:ascii="Times New Roman Bold" w:hAnsi="Times New Roman Bold" w:hint="default"/>
        <w:b/>
        <w:i w:val="0"/>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721BDD"/>
    <w:multiLevelType w:val="multilevel"/>
    <w:tmpl w:val="EE54D518"/>
    <w:lvl w:ilvl="0">
      <w:start w:val="1"/>
      <w:numFmt w:val="bullet"/>
      <w:lvlText w:val=""/>
      <w:lvlJc w:val="left"/>
      <w:pPr>
        <w:ind w:left="720" w:hanging="720"/>
      </w:pPr>
      <w:rPr>
        <w:rFonts w:ascii="Times New Roman Bold" w:hAnsi="Times New Roman Bold"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E270C0"/>
    <w:multiLevelType w:val="multilevel"/>
    <w:tmpl w:val="BA4EBE0C"/>
    <w:lvl w:ilvl="0">
      <w:start w:val="1"/>
      <w:numFmt w:val="bullet"/>
      <w:lvlText w:val="•"/>
      <w:lvlJc w:val="left"/>
      <w:pPr>
        <w:tabs>
          <w:tab w:val="num" w:pos="340"/>
        </w:tabs>
        <w:ind w:left="340" w:hanging="340"/>
      </w:pPr>
      <w:rPr>
        <w:rFonts w:ascii="Times New Roman Bold" w:hAnsi="Times New Roman Bold" w:hint="default"/>
        <w:b/>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CC0340"/>
    <w:multiLevelType w:val="multilevel"/>
    <w:tmpl w:val="58B20926"/>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E425DA"/>
    <w:multiLevelType w:val="multilevel"/>
    <w:tmpl w:val="2ECE0F54"/>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44C5C"/>
    <w:multiLevelType w:val="multilevel"/>
    <w:tmpl w:val="444ECFDC"/>
    <w:lvl w:ilvl="0">
      <w:start w:val="1"/>
      <w:numFmt w:val="bullet"/>
      <w:lvlText w:val="•"/>
      <w:lvlJc w:val="left"/>
      <w:pPr>
        <w:tabs>
          <w:tab w:val="num" w:pos="340"/>
        </w:tabs>
        <w:ind w:left="340" w:hanging="340"/>
      </w:pPr>
      <w:rPr>
        <w:rFonts w:ascii="Calibri" w:hAnsi="Calibri" w:hint="default"/>
        <w:b/>
        <w:i w:val="0"/>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757176"/>
    <w:multiLevelType w:val="hybridMultilevel"/>
    <w:tmpl w:val="12D48C28"/>
    <w:lvl w:ilvl="0" w:tplc="BE240C2A">
      <w:start w:val="1"/>
      <w:numFmt w:val="decimal"/>
      <w:lvlText w:val="%1."/>
      <w:lvlJc w:val="left"/>
      <w:pPr>
        <w:ind w:left="0" w:firstLine="0"/>
      </w:pPr>
      <w:rPr>
        <w:rFonts w:ascii="Calibri" w:hAnsi="Calibri" w:hint="default"/>
        <w:b/>
        <w:i w:val="0"/>
        <w:color w:val="0057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27E4F"/>
    <w:multiLevelType w:val="multilevel"/>
    <w:tmpl w:val="407C63C0"/>
    <w:lvl w:ilvl="0">
      <w:start w:val="1"/>
      <w:numFmt w:val="decimal"/>
      <w:lvlText w:val="%1."/>
      <w:lvlJc w:val="left"/>
      <w:pPr>
        <w:tabs>
          <w:tab w:val="num" w:pos="113"/>
        </w:tabs>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617A6D"/>
    <w:multiLevelType w:val="multilevel"/>
    <w:tmpl w:val="C344B424"/>
    <w:lvl w:ilvl="0">
      <w:start w:val="1"/>
      <w:numFmt w:val="bullet"/>
      <w:lvlText w:val=""/>
      <w:lvlJc w:val="left"/>
      <w:pPr>
        <w:tabs>
          <w:tab w:val="num" w:pos="340"/>
        </w:tabs>
        <w:ind w:left="340" w:hanging="340"/>
      </w:pPr>
      <w:rPr>
        <w:rFonts w:ascii="Times New Roman Bold" w:hAnsi="Times New Roman Bold" w:hint="default"/>
        <w:b/>
        <w:i w:val="0"/>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29276B"/>
    <w:multiLevelType w:val="hybridMultilevel"/>
    <w:tmpl w:val="50C884C4"/>
    <w:lvl w:ilvl="0" w:tplc="F15E31F2">
      <w:start w:val="1"/>
      <w:numFmt w:val="decimal"/>
      <w:lvlText w:val="%1."/>
      <w:lvlJc w:val="left"/>
      <w:pPr>
        <w:ind w:left="0" w:firstLine="0"/>
      </w:pPr>
      <w:rPr>
        <w:rFonts w:ascii="Calibri" w:hAnsi="Calibri" w:hint="default"/>
        <w:b/>
        <w:i w:val="0"/>
        <w:color w:val="005799"/>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
    <w:nsid w:val="297D5133"/>
    <w:multiLevelType w:val="multilevel"/>
    <w:tmpl w:val="FD32072E"/>
    <w:lvl w:ilvl="0">
      <w:start w:val="1"/>
      <w:numFmt w:val="bullet"/>
      <w:lvlText w:val="•"/>
      <w:lvlJc w:val="left"/>
      <w:pPr>
        <w:tabs>
          <w:tab w:val="num" w:pos="340"/>
        </w:tabs>
        <w:ind w:left="340" w:hanging="340"/>
      </w:pPr>
      <w:rPr>
        <w:rFonts w:ascii="Calibri (Theme Headings)" w:hAnsi="Calibri (Theme Headings)" w:hint="default"/>
        <w:b/>
        <w:i w:val="0"/>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C63CD2"/>
    <w:multiLevelType w:val="multilevel"/>
    <w:tmpl w:val="7E0E72CC"/>
    <w:lvl w:ilvl="0">
      <w:start w:val="1"/>
      <w:numFmt w:val="decimal"/>
      <w:lvlText w:val="%1."/>
      <w:lvlJc w:val="left"/>
      <w:pPr>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6015BE"/>
    <w:multiLevelType w:val="multilevel"/>
    <w:tmpl w:val="E0ACD530"/>
    <w:lvl w:ilvl="0">
      <w:start w:val="1"/>
      <w:numFmt w:val="bullet"/>
      <w:lvlText w:val=""/>
      <w:lvlJc w:val="left"/>
      <w:pPr>
        <w:ind w:left="720" w:hanging="380"/>
      </w:pPr>
      <w:rPr>
        <w:rFonts w:ascii="Calibri" w:hAnsi="Calibri"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D593989"/>
    <w:multiLevelType w:val="hybridMultilevel"/>
    <w:tmpl w:val="45B0C900"/>
    <w:lvl w:ilvl="0" w:tplc="47281CE8">
      <w:start w:val="1"/>
      <w:numFmt w:val="bullet"/>
      <w:pStyle w:val="bullets"/>
      <w:lvlText w:val="•"/>
      <w:lvlJc w:val="left"/>
      <w:pPr>
        <w:ind w:left="1070" w:hanging="360"/>
      </w:pPr>
      <w:rPr>
        <w:rFonts w:ascii="Times New Roman Bold" w:hAnsi="Times New Roman Bold" w:cs="Times New Roman" w:hint="default"/>
        <w:b/>
        <w:i w:val="0"/>
        <w:color w:val="478B21"/>
        <w:sz w:val="28"/>
        <w:szCs w:val="28"/>
      </w:rPr>
    </w:lvl>
    <w:lvl w:ilvl="1" w:tplc="3082610C" w:tentative="1">
      <w:start w:val="1"/>
      <w:numFmt w:val="bullet"/>
      <w:lvlText w:val="o"/>
      <w:lvlJc w:val="left"/>
      <w:pPr>
        <w:ind w:left="1440" w:hanging="360"/>
      </w:pPr>
      <w:rPr>
        <w:rFonts w:ascii="Courier New" w:hAnsi="Courier New" w:hint="default"/>
      </w:rPr>
    </w:lvl>
    <w:lvl w:ilvl="2" w:tplc="7270A230" w:tentative="1">
      <w:start w:val="1"/>
      <w:numFmt w:val="bullet"/>
      <w:lvlText w:val=""/>
      <w:lvlJc w:val="left"/>
      <w:pPr>
        <w:ind w:left="2160" w:hanging="360"/>
      </w:pPr>
      <w:rPr>
        <w:rFonts w:ascii="Wingdings" w:hAnsi="Wingdings" w:hint="default"/>
      </w:rPr>
    </w:lvl>
    <w:lvl w:ilvl="3" w:tplc="A75A9256" w:tentative="1">
      <w:start w:val="1"/>
      <w:numFmt w:val="bullet"/>
      <w:lvlText w:val=""/>
      <w:lvlJc w:val="left"/>
      <w:pPr>
        <w:ind w:left="2880" w:hanging="360"/>
      </w:pPr>
      <w:rPr>
        <w:rFonts w:ascii="Symbol" w:hAnsi="Symbol" w:hint="default"/>
      </w:rPr>
    </w:lvl>
    <w:lvl w:ilvl="4" w:tplc="7A68845A" w:tentative="1">
      <w:start w:val="1"/>
      <w:numFmt w:val="bullet"/>
      <w:lvlText w:val="o"/>
      <w:lvlJc w:val="left"/>
      <w:pPr>
        <w:ind w:left="3600" w:hanging="360"/>
      </w:pPr>
      <w:rPr>
        <w:rFonts w:ascii="Courier New" w:hAnsi="Courier New" w:hint="default"/>
      </w:rPr>
    </w:lvl>
    <w:lvl w:ilvl="5" w:tplc="1556F1B2" w:tentative="1">
      <w:start w:val="1"/>
      <w:numFmt w:val="bullet"/>
      <w:lvlText w:val=""/>
      <w:lvlJc w:val="left"/>
      <w:pPr>
        <w:ind w:left="4320" w:hanging="360"/>
      </w:pPr>
      <w:rPr>
        <w:rFonts w:ascii="Wingdings" w:hAnsi="Wingdings" w:hint="default"/>
      </w:rPr>
    </w:lvl>
    <w:lvl w:ilvl="6" w:tplc="ED2EAFAE" w:tentative="1">
      <w:start w:val="1"/>
      <w:numFmt w:val="bullet"/>
      <w:lvlText w:val=""/>
      <w:lvlJc w:val="left"/>
      <w:pPr>
        <w:ind w:left="5040" w:hanging="360"/>
      </w:pPr>
      <w:rPr>
        <w:rFonts w:ascii="Symbol" w:hAnsi="Symbol" w:hint="default"/>
      </w:rPr>
    </w:lvl>
    <w:lvl w:ilvl="7" w:tplc="5326716A" w:tentative="1">
      <w:start w:val="1"/>
      <w:numFmt w:val="bullet"/>
      <w:lvlText w:val="o"/>
      <w:lvlJc w:val="left"/>
      <w:pPr>
        <w:ind w:left="5760" w:hanging="360"/>
      </w:pPr>
      <w:rPr>
        <w:rFonts w:ascii="Courier New" w:hAnsi="Courier New" w:hint="default"/>
      </w:rPr>
    </w:lvl>
    <w:lvl w:ilvl="8" w:tplc="619AEBCA" w:tentative="1">
      <w:start w:val="1"/>
      <w:numFmt w:val="bullet"/>
      <w:lvlText w:val=""/>
      <w:lvlJc w:val="left"/>
      <w:pPr>
        <w:ind w:left="6480" w:hanging="360"/>
      </w:pPr>
      <w:rPr>
        <w:rFonts w:ascii="Wingdings" w:hAnsi="Wingdings" w:hint="default"/>
      </w:rPr>
    </w:lvl>
  </w:abstractNum>
  <w:abstractNum w:abstractNumId="14">
    <w:nsid w:val="3F21106A"/>
    <w:multiLevelType w:val="multilevel"/>
    <w:tmpl w:val="50C884C4"/>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742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6953A8"/>
    <w:multiLevelType w:val="hybridMultilevel"/>
    <w:tmpl w:val="1242C986"/>
    <w:lvl w:ilvl="0" w:tplc="20FCB0F6">
      <w:start w:val="1"/>
      <w:numFmt w:val="decimal"/>
      <w:lvlText w:val="%1."/>
      <w:lvlJc w:val="left"/>
      <w:pPr>
        <w:ind w:left="0" w:firstLine="0"/>
      </w:pPr>
      <w:rPr>
        <w:rFonts w:ascii="Calibri" w:hAnsi="Calibri" w:hint="default"/>
        <w:b/>
        <w:i w:val="0"/>
        <w:color w:val="005799"/>
      </w:rPr>
    </w:lvl>
    <w:lvl w:ilvl="1" w:tplc="5742D088" w:tentative="1">
      <w:start w:val="1"/>
      <w:numFmt w:val="lowerLetter"/>
      <w:lvlText w:val="%2."/>
      <w:lvlJc w:val="left"/>
      <w:pPr>
        <w:ind w:left="1440" w:hanging="360"/>
      </w:pPr>
    </w:lvl>
    <w:lvl w:ilvl="2" w:tplc="8CCE38C8" w:tentative="1">
      <w:start w:val="1"/>
      <w:numFmt w:val="lowerRoman"/>
      <w:lvlText w:val="%3."/>
      <w:lvlJc w:val="right"/>
      <w:pPr>
        <w:ind w:left="2160" w:hanging="180"/>
      </w:pPr>
    </w:lvl>
    <w:lvl w:ilvl="3" w:tplc="DC66B2C2" w:tentative="1">
      <w:start w:val="1"/>
      <w:numFmt w:val="decimal"/>
      <w:lvlText w:val="%4."/>
      <w:lvlJc w:val="left"/>
      <w:pPr>
        <w:ind w:left="2880" w:hanging="360"/>
      </w:pPr>
    </w:lvl>
    <w:lvl w:ilvl="4" w:tplc="2D602ED6" w:tentative="1">
      <w:start w:val="1"/>
      <w:numFmt w:val="lowerLetter"/>
      <w:lvlText w:val="%5."/>
      <w:lvlJc w:val="left"/>
      <w:pPr>
        <w:ind w:left="3600" w:hanging="360"/>
      </w:pPr>
    </w:lvl>
    <w:lvl w:ilvl="5" w:tplc="564CFDA4" w:tentative="1">
      <w:start w:val="1"/>
      <w:numFmt w:val="lowerRoman"/>
      <w:lvlText w:val="%6."/>
      <w:lvlJc w:val="right"/>
      <w:pPr>
        <w:ind w:left="4320" w:hanging="180"/>
      </w:pPr>
    </w:lvl>
    <w:lvl w:ilvl="6" w:tplc="28DE1F48" w:tentative="1">
      <w:start w:val="1"/>
      <w:numFmt w:val="decimal"/>
      <w:lvlText w:val="%7."/>
      <w:lvlJc w:val="left"/>
      <w:pPr>
        <w:ind w:left="5040" w:hanging="360"/>
      </w:pPr>
    </w:lvl>
    <w:lvl w:ilvl="7" w:tplc="5F3255E8" w:tentative="1">
      <w:start w:val="1"/>
      <w:numFmt w:val="lowerLetter"/>
      <w:lvlText w:val="%8."/>
      <w:lvlJc w:val="left"/>
      <w:pPr>
        <w:ind w:left="5760" w:hanging="360"/>
      </w:pPr>
    </w:lvl>
    <w:lvl w:ilvl="8" w:tplc="32C8959A" w:tentative="1">
      <w:start w:val="1"/>
      <w:numFmt w:val="lowerRoman"/>
      <w:lvlText w:val="%9."/>
      <w:lvlJc w:val="right"/>
      <w:pPr>
        <w:ind w:left="6480" w:hanging="180"/>
      </w:pPr>
    </w:lvl>
  </w:abstractNum>
  <w:abstractNum w:abstractNumId="17">
    <w:nsid w:val="589B0B2D"/>
    <w:multiLevelType w:val="multilevel"/>
    <w:tmpl w:val="C8560256"/>
    <w:lvl w:ilvl="0">
      <w:start w:val="1"/>
      <w:numFmt w:val="bullet"/>
      <w:lvlText w:val="•"/>
      <w:lvlJc w:val="left"/>
      <w:pPr>
        <w:tabs>
          <w:tab w:val="num" w:pos="340"/>
        </w:tabs>
        <w:ind w:left="340" w:hanging="340"/>
      </w:pPr>
      <w:rPr>
        <w:rFonts w:ascii="Times New Roman Bold" w:hAnsi="Times New Roman Bold" w:hint="default"/>
        <w:b/>
        <w:i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97818B3"/>
    <w:multiLevelType w:val="multilevel"/>
    <w:tmpl w:val="721AC1BE"/>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CA0DA8"/>
    <w:multiLevelType w:val="hybridMultilevel"/>
    <w:tmpl w:val="792855EE"/>
    <w:lvl w:ilvl="0" w:tplc="22325E6E">
      <w:start w:val="1"/>
      <w:numFmt w:val="decimal"/>
      <w:lvlText w:val="%1."/>
      <w:lvlJc w:val="left"/>
      <w:pPr>
        <w:ind w:left="420" w:hanging="360"/>
      </w:pPr>
      <w:rPr>
        <w:rFonts w:hint="default"/>
      </w:rPr>
    </w:lvl>
    <w:lvl w:ilvl="1" w:tplc="0CBCC738" w:tentative="1">
      <w:start w:val="1"/>
      <w:numFmt w:val="lowerLetter"/>
      <w:lvlText w:val="%2."/>
      <w:lvlJc w:val="left"/>
      <w:pPr>
        <w:ind w:left="1140" w:hanging="360"/>
      </w:pPr>
    </w:lvl>
    <w:lvl w:ilvl="2" w:tplc="327663DC" w:tentative="1">
      <w:start w:val="1"/>
      <w:numFmt w:val="lowerRoman"/>
      <w:lvlText w:val="%3."/>
      <w:lvlJc w:val="right"/>
      <w:pPr>
        <w:ind w:left="1860" w:hanging="180"/>
      </w:pPr>
    </w:lvl>
    <w:lvl w:ilvl="3" w:tplc="6590D166" w:tentative="1">
      <w:start w:val="1"/>
      <w:numFmt w:val="decimal"/>
      <w:lvlText w:val="%4."/>
      <w:lvlJc w:val="left"/>
      <w:pPr>
        <w:ind w:left="2580" w:hanging="360"/>
      </w:pPr>
    </w:lvl>
    <w:lvl w:ilvl="4" w:tplc="B76E7902" w:tentative="1">
      <w:start w:val="1"/>
      <w:numFmt w:val="lowerLetter"/>
      <w:lvlText w:val="%5."/>
      <w:lvlJc w:val="left"/>
      <w:pPr>
        <w:ind w:left="3300" w:hanging="360"/>
      </w:pPr>
    </w:lvl>
    <w:lvl w:ilvl="5" w:tplc="E640E986" w:tentative="1">
      <w:start w:val="1"/>
      <w:numFmt w:val="lowerRoman"/>
      <w:lvlText w:val="%6."/>
      <w:lvlJc w:val="right"/>
      <w:pPr>
        <w:ind w:left="4020" w:hanging="180"/>
      </w:pPr>
    </w:lvl>
    <w:lvl w:ilvl="6" w:tplc="5EC42136" w:tentative="1">
      <w:start w:val="1"/>
      <w:numFmt w:val="decimal"/>
      <w:lvlText w:val="%7."/>
      <w:lvlJc w:val="left"/>
      <w:pPr>
        <w:ind w:left="4740" w:hanging="360"/>
      </w:pPr>
    </w:lvl>
    <w:lvl w:ilvl="7" w:tplc="8A7C2A2C" w:tentative="1">
      <w:start w:val="1"/>
      <w:numFmt w:val="lowerLetter"/>
      <w:lvlText w:val="%8."/>
      <w:lvlJc w:val="left"/>
      <w:pPr>
        <w:ind w:left="5460" w:hanging="360"/>
      </w:pPr>
    </w:lvl>
    <w:lvl w:ilvl="8" w:tplc="4CCA50DA" w:tentative="1">
      <w:start w:val="1"/>
      <w:numFmt w:val="lowerRoman"/>
      <w:lvlText w:val="%9."/>
      <w:lvlJc w:val="right"/>
      <w:pPr>
        <w:ind w:left="6180" w:hanging="180"/>
      </w:pPr>
    </w:lvl>
  </w:abstractNum>
  <w:abstractNum w:abstractNumId="20">
    <w:nsid w:val="5D7652FA"/>
    <w:multiLevelType w:val="multilevel"/>
    <w:tmpl w:val="4286A0A8"/>
    <w:lvl w:ilvl="0">
      <w:start w:val="1"/>
      <w:numFmt w:val="decimal"/>
      <w:lvlText w:val="%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B16222"/>
    <w:multiLevelType w:val="hybridMultilevel"/>
    <w:tmpl w:val="FFC60F42"/>
    <w:lvl w:ilvl="0" w:tplc="4C26B6BA">
      <w:start w:val="1"/>
      <w:numFmt w:val="decimal"/>
      <w:lvlText w:val="%1."/>
      <w:lvlJc w:val="left"/>
      <w:pPr>
        <w:ind w:left="720" w:hanging="360"/>
      </w:pPr>
      <w:rPr>
        <w:rFonts w:hint="default"/>
      </w:rPr>
    </w:lvl>
    <w:lvl w:ilvl="1" w:tplc="B2B67EDC" w:tentative="1">
      <w:start w:val="1"/>
      <w:numFmt w:val="lowerLetter"/>
      <w:lvlText w:val="%2."/>
      <w:lvlJc w:val="left"/>
      <w:pPr>
        <w:ind w:left="1440" w:hanging="360"/>
      </w:pPr>
    </w:lvl>
    <w:lvl w:ilvl="2" w:tplc="34005600" w:tentative="1">
      <w:start w:val="1"/>
      <w:numFmt w:val="lowerRoman"/>
      <w:lvlText w:val="%3."/>
      <w:lvlJc w:val="right"/>
      <w:pPr>
        <w:ind w:left="2160" w:hanging="180"/>
      </w:pPr>
    </w:lvl>
    <w:lvl w:ilvl="3" w:tplc="97C02B9A" w:tentative="1">
      <w:start w:val="1"/>
      <w:numFmt w:val="decimal"/>
      <w:lvlText w:val="%4."/>
      <w:lvlJc w:val="left"/>
      <w:pPr>
        <w:ind w:left="2880" w:hanging="360"/>
      </w:pPr>
    </w:lvl>
    <w:lvl w:ilvl="4" w:tplc="3E906AA4" w:tentative="1">
      <w:start w:val="1"/>
      <w:numFmt w:val="lowerLetter"/>
      <w:lvlText w:val="%5."/>
      <w:lvlJc w:val="left"/>
      <w:pPr>
        <w:ind w:left="3600" w:hanging="360"/>
      </w:pPr>
    </w:lvl>
    <w:lvl w:ilvl="5" w:tplc="A4225234" w:tentative="1">
      <w:start w:val="1"/>
      <w:numFmt w:val="lowerRoman"/>
      <w:lvlText w:val="%6."/>
      <w:lvlJc w:val="right"/>
      <w:pPr>
        <w:ind w:left="4320" w:hanging="180"/>
      </w:pPr>
    </w:lvl>
    <w:lvl w:ilvl="6" w:tplc="18168628" w:tentative="1">
      <w:start w:val="1"/>
      <w:numFmt w:val="decimal"/>
      <w:lvlText w:val="%7."/>
      <w:lvlJc w:val="left"/>
      <w:pPr>
        <w:ind w:left="5040" w:hanging="360"/>
      </w:pPr>
    </w:lvl>
    <w:lvl w:ilvl="7" w:tplc="3B3CE282" w:tentative="1">
      <w:start w:val="1"/>
      <w:numFmt w:val="lowerLetter"/>
      <w:lvlText w:val="%8."/>
      <w:lvlJc w:val="left"/>
      <w:pPr>
        <w:ind w:left="5760" w:hanging="360"/>
      </w:pPr>
    </w:lvl>
    <w:lvl w:ilvl="8" w:tplc="54F48170" w:tentative="1">
      <w:start w:val="1"/>
      <w:numFmt w:val="lowerRoman"/>
      <w:lvlText w:val="%9."/>
      <w:lvlJc w:val="right"/>
      <w:pPr>
        <w:ind w:left="6480" w:hanging="180"/>
      </w:pPr>
    </w:lvl>
  </w:abstractNum>
  <w:abstractNum w:abstractNumId="22">
    <w:nsid w:val="6DFF31A6"/>
    <w:multiLevelType w:val="multilevel"/>
    <w:tmpl w:val="CAA8095A"/>
    <w:lvl w:ilvl="0">
      <w:start w:val="1"/>
      <w:numFmt w:val="decimal"/>
      <w:lvlText w:val="%1."/>
      <w:lvlJc w:val="left"/>
      <w:pPr>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4F47DC"/>
    <w:multiLevelType w:val="multilevel"/>
    <w:tmpl w:val="43161796"/>
    <w:lvl w:ilvl="0">
      <w:start w:val="1"/>
      <w:numFmt w:val="decimal"/>
      <w:lvlText w:val="%1."/>
      <w:lvlJc w:val="left"/>
      <w:pPr>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7C18D4"/>
    <w:multiLevelType w:val="multilevel"/>
    <w:tmpl w:val="43161796"/>
    <w:lvl w:ilvl="0">
      <w:start w:val="1"/>
      <w:numFmt w:val="decimal"/>
      <w:lvlText w:val="%1."/>
      <w:lvlJc w:val="left"/>
      <w:pPr>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7B7349"/>
    <w:multiLevelType w:val="hybridMultilevel"/>
    <w:tmpl w:val="0DA2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76E7B"/>
    <w:multiLevelType w:val="multilevel"/>
    <w:tmpl w:val="C26E76A2"/>
    <w:lvl w:ilvl="0">
      <w:start w:val="1"/>
      <w:numFmt w:val="decimal"/>
      <w:lvlText w:val="%1."/>
      <w:lvlJc w:val="left"/>
      <w:pPr>
        <w:tabs>
          <w:tab w:val="num" w:pos="0"/>
        </w:tabs>
        <w:ind w:left="0" w:firstLine="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8D1DD3"/>
    <w:multiLevelType w:val="multilevel"/>
    <w:tmpl w:val="8C06246E"/>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B52531"/>
    <w:multiLevelType w:val="multilevel"/>
    <w:tmpl w:val="B6D6A9E2"/>
    <w:lvl w:ilvl="0">
      <w:start w:val="1"/>
      <w:numFmt w:val="decimal"/>
      <w:lvlText w:val="%1."/>
      <w:lvlJc w:val="left"/>
      <w:pPr>
        <w:ind w:left="0" w:firstLine="0"/>
      </w:pPr>
      <w:rPr>
        <w:rFonts w:ascii="Calibri" w:hAnsi="Calibri" w:hint="default"/>
        <w:b/>
        <w:i w:val="0"/>
        <w:color w:val="0057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1"/>
  </w:num>
  <w:num w:numId="4">
    <w:abstractNumId w:val="8"/>
  </w:num>
  <w:num w:numId="5">
    <w:abstractNumId w:val="0"/>
  </w:num>
  <w:num w:numId="6">
    <w:abstractNumId w:val="10"/>
  </w:num>
  <w:num w:numId="7">
    <w:abstractNumId w:val="5"/>
  </w:num>
  <w:num w:numId="8">
    <w:abstractNumId w:val="17"/>
  </w:num>
  <w:num w:numId="9">
    <w:abstractNumId w:val="16"/>
  </w:num>
  <w:num w:numId="10">
    <w:abstractNumId w:val="20"/>
  </w:num>
  <w:num w:numId="11">
    <w:abstractNumId w:val="24"/>
  </w:num>
  <w:num w:numId="12">
    <w:abstractNumId w:val="9"/>
  </w:num>
  <w:num w:numId="13">
    <w:abstractNumId w:val="22"/>
  </w:num>
  <w:num w:numId="14">
    <w:abstractNumId w:val="26"/>
  </w:num>
  <w:num w:numId="15">
    <w:abstractNumId w:val="7"/>
  </w:num>
  <w:num w:numId="16">
    <w:abstractNumId w:val="2"/>
  </w:num>
  <w:num w:numId="17">
    <w:abstractNumId w:val="23"/>
  </w:num>
  <w:num w:numId="18">
    <w:abstractNumId w:val="11"/>
  </w:num>
  <w:num w:numId="19">
    <w:abstractNumId w:val="4"/>
  </w:num>
  <w:num w:numId="20">
    <w:abstractNumId w:val="27"/>
  </w:num>
  <w:num w:numId="21">
    <w:abstractNumId w:val="28"/>
  </w:num>
  <w:num w:numId="22">
    <w:abstractNumId w:val="18"/>
  </w:num>
  <w:num w:numId="23">
    <w:abstractNumId w:val="14"/>
  </w:num>
  <w:num w:numId="24">
    <w:abstractNumId w:val="3"/>
  </w:num>
  <w:num w:numId="25">
    <w:abstractNumId w:val="15"/>
  </w:num>
  <w:num w:numId="26">
    <w:abstractNumId w:val="6"/>
  </w:num>
  <w:num w:numId="27">
    <w:abstractNumId w:val="19"/>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01"/>
  <w:doNotTrackMoves/>
  <w:defaultTabStop w:val="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5297">
      <o:colormru v:ext="edit" colors="#005799"/>
      <o:colormenu v:ext="edit" fillcolor="#005799" strokecolor="none"/>
    </o:shapedefaults>
  </w:hdrShapeDefaults>
  <w:footnotePr>
    <w:footnote w:id="-1"/>
    <w:footnote w:id="0"/>
  </w:footnotePr>
  <w:endnotePr>
    <w:endnote w:id="-1"/>
    <w:endnote w:id="0"/>
  </w:endnotePr>
  <w:compat/>
  <w:rsids>
    <w:rsidRoot w:val="00047645"/>
    <w:rsid w:val="00001CDE"/>
    <w:rsid w:val="000023A4"/>
    <w:rsid w:val="000164E8"/>
    <w:rsid w:val="00016DF5"/>
    <w:rsid w:val="000435CE"/>
    <w:rsid w:val="00047645"/>
    <w:rsid w:val="0006737A"/>
    <w:rsid w:val="000919C4"/>
    <w:rsid w:val="000A39FC"/>
    <w:rsid w:val="000B5DF4"/>
    <w:rsid w:val="000B5F3D"/>
    <w:rsid w:val="000D2EAB"/>
    <w:rsid w:val="000D3995"/>
    <w:rsid w:val="000D4F4D"/>
    <w:rsid w:val="000F3804"/>
    <w:rsid w:val="001023BE"/>
    <w:rsid w:val="001109AF"/>
    <w:rsid w:val="00145353"/>
    <w:rsid w:val="00182214"/>
    <w:rsid w:val="00186244"/>
    <w:rsid w:val="0019214D"/>
    <w:rsid w:val="001924C6"/>
    <w:rsid w:val="00193E32"/>
    <w:rsid w:val="001E006B"/>
    <w:rsid w:val="001E12A9"/>
    <w:rsid w:val="00232F01"/>
    <w:rsid w:val="002345C5"/>
    <w:rsid w:val="0023536B"/>
    <w:rsid w:val="002419DA"/>
    <w:rsid w:val="00244AAF"/>
    <w:rsid w:val="00272519"/>
    <w:rsid w:val="00272AEE"/>
    <w:rsid w:val="00274CEF"/>
    <w:rsid w:val="002A531B"/>
    <w:rsid w:val="002A5A5E"/>
    <w:rsid w:val="002B3654"/>
    <w:rsid w:val="002E4D3F"/>
    <w:rsid w:val="002F7379"/>
    <w:rsid w:val="00303C90"/>
    <w:rsid w:val="00304308"/>
    <w:rsid w:val="00312C6B"/>
    <w:rsid w:val="00315D3F"/>
    <w:rsid w:val="00317749"/>
    <w:rsid w:val="00317C7A"/>
    <w:rsid w:val="0033065D"/>
    <w:rsid w:val="00335608"/>
    <w:rsid w:val="00356FC3"/>
    <w:rsid w:val="003652CA"/>
    <w:rsid w:val="003750F9"/>
    <w:rsid w:val="003836BF"/>
    <w:rsid w:val="00384ACC"/>
    <w:rsid w:val="00391C6E"/>
    <w:rsid w:val="00394C9E"/>
    <w:rsid w:val="003A51AD"/>
    <w:rsid w:val="003A6998"/>
    <w:rsid w:val="003A7DFE"/>
    <w:rsid w:val="003B7122"/>
    <w:rsid w:val="003F179F"/>
    <w:rsid w:val="0041152F"/>
    <w:rsid w:val="00423AE0"/>
    <w:rsid w:val="00463CE8"/>
    <w:rsid w:val="004778E2"/>
    <w:rsid w:val="0048012B"/>
    <w:rsid w:val="0049631F"/>
    <w:rsid w:val="004C7774"/>
    <w:rsid w:val="004D0746"/>
    <w:rsid w:val="004F1C15"/>
    <w:rsid w:val="00500A1E"/>
    <w:rsid w:val="00530F8F"/>
    <w:rsid w:val="00537548"/>
    <w:rsid w:val="005416C0"/>
    <w:rsid w:val="005541EF"/>
    <w:rsid w:val="005570AF"/>
    <w:rsid w:val="005739FE"/>
    <w:rsid w:val="00580C14"/>
    <w:rsid w:val="0059737B"/>
    <w:rsid w:val="005C1364"/>
    <w:rsid w:val="005D6B00"/>
    <w:rsid w:val="005E7809"/>
    <w:rsid w:val="005F0C35"/>
    <w:rsid w:val="00631CC5"/>
    <w:rsid w:val="006545A0"/>
    <w:rsid w:val="0066450E"/>
    <w:rsid w:val="006B0721"/>
    <w:rsid w:val="006D174F"/>
    <w:rsid w:val="006D2F5F"/>
    <w:rsid w:val="006D5977"/>
    <w:rsid w:val="006E4CB7"/>
    <w:rsid w:val="006F0630"/>
    <w:rsid w:val="00707B2E"/>
    <w:rsid w:val="00730EDD"/>
    <w:rsid w:val="007355E7"/>
    <w:rsid w:val="0074720B"/>
    <w:rsid w:val="007657EE"/>
    <w:rsid w:val="007726C4"/>
    <w:rsid w:val="007765E2"/>
    <w:rsid w:val="007A747A"/>
    <w:rsid w:val="007C21F7"/>
    <w:rsid w:val="007D63A7"/>
    <w:rsid w:val="007E1780"/>
    <w:rsid w:val="007E4BCD"/>
    <w:rsid w:val="007F5397"/>
    <w:rsid w:val="00827060"/>
    <w:rsid w:val="008333B1"/>
    <w:rsid w:val="008465F1"/>
    <w:rsid w:val="00850AF3"/>
    <w:rsid w:val="00855327"/>
    <w:rsid w:val="008612E5"/>
    <w:rsid w:val="00863007"/>
    <w:rsid w:val="00864D3B"/>
    <w:rsid w:val="0087128A"/>
    <w:rsid w:val="00897F75"/>
    <w:rsid w:val="008B75A6"/>
    <w:rsid w:val="008C7FDB"/>
    <w:rsid w:val="008D218A"/>
    <w:rsid w:val="008D3058"/>
    <w:rsid w:val="008E058B"/>
    <w:rsid w:val="008E34F8"/>
    <w:rsid w:val="009259E5"/>
    <w:rsid w:val="00936AEF"/>
    <w:rsid w:val="00940E40"/>
    <w:rsid w:val="00941618"/>
    <w:rsid w:val="009448F0"/>
    <w:rsid w:val="00956871"/>
    <w:rsid w:val="00962BF8"/>
    <w:rsid w:val="0098648A"/>
    <w:rsid w:val="0099050E"/>
    <w:rsid w:val="00991743"/>
    <w:rsid w:val="009A01A7"/>
    <w:rsid w:val="009C1584"/>
    <w:rsid w:val="009C4554"/>
    <w:rsid w:val="009C7860"/>
    <w:rsid w:val="009D4A9A"/>
    <w:rsid w:val="00A023D0"/>
    <w:rsid w:val="00A052CB"/>
    <w:rsid w:val="00A33A45"/>
    <w:rsid w:val="00A550DD"/>
    <w:rsid w:val="00A671B0"/>
    <w:rsid w:val="00A67777"/>
    <w:rsid w:val="00A717D4"/>
    <w:rsid w:val="00A83B65"/>
    <w:rsid w:val="00A90FE7"/>
    <w:rsid w:val="00A9150D"/>
    <w:rsid w:val="00AB258E"/>
    <w:rsid w:val="00AE5699"/>
    <w:rsid w:val="00AE67D8"/>
    <w:rsid w:val="00AF2075"/>
    <w:rsid w:val="00AF49F9"/>
    <w:rsid w:val="00B136E7"/>
    <w:rsid w:val="00B25B9D"/>
    <w:rsid w:val="00B32B7D"/>
    <w:rsid w:val="00B50B4A"/>
    <w:rsid w:val="00B60FE6"/>
    <w:rsid w:val="00B736F6"/>
    <w:rsid w:val="00B83181"/>
    <w:rsid w:val="00B83371"/>
    <w:rsid w:val="00BF1463"/>
    <w:rsid w:val="00BF4DF6"/>
    <w:rsid w:val="00BF6F0A"/>
    <w:rsid w:val="00C01196"/>
    <w:rsid w:val="00C05E7C"/>
    <w:rsid w:val="00C13FAB"/>
    <w:rsid w:val="00C302F0"/>
    <w:rsid w:val="00C351BA"/>
    <w:rsid w:val="00C46706"/>
    <w:rsid w:val="00C61F38"/>
    <w:rsid w:val="00C64851"/>
    <w:rsid w:val="00C829EE"/>
    <w:rsid w:val="00C85072"/>
    <w:rsid w:val="00CA5275"/>
    <w:rsid w:val="00CC25F8"/>
    <w:rsid w:val="00CF6D86"/>
    <w:rsid w:val="00D15D27"/>
    <w:rsid w:val="00D316CC"/>
    <w:rsid w:val="00D33C79"/>
    <w:rsid w:val="00D42F44"/>
    <w:rsid w:val="00D433A7"/>
    <w:rsid w:val="00D5284F"/>
    <w:rsid w:val="00D64852"/>
    <w:rsid w:val="00D7529A"/>
    <w:rsid w:val="00D85E1B"/>
    <w:rsid w:val="00DA3C3F"/>
    <w:rsid w:val="00DA3CB1"/>
    <w:rsid w:val="00DC0CF2"/>
    <w:rsid w:val="00DC3198"/>
    <w:rsid w:val="00DD67E0"/>
    <w:rsid w:val="00DE1C2F"/>
    <w:rsid w:val="00DE63DB"/>
    <w:rsid w:val="00E00DE5"/>
    <w:rsid w:val="00E06F80"/>
    <w:rsid w:val="00E11E39"/>
    <w:rsid w:val="00E14D81"/>
    <w:rsid w:val="00E20103"/>
    <w:rsid w:val="00E3365F"/>
    <w:rsid w:val="00E37C72"/>
    <w:rsid w:val="00E7743F"/>
    <w:rsid w:val="00EB7FA7"/>
    <w:rsid w:val="00EE0B9D"/>
    <w:rsid w:val="00EE5369"/>
    <w:rsid w:val="00F11DB7"/>
    <w:rsid w:val="00F15514"/>
    <w:rsid w:val="00F2354D"/>
    <w:rsid w:val="00F355A2"/>
    <w:rsid w:val="00F36294"/>
    <w:rsid w:val="00F50A55"/>
    <w:rsid w:val="00F6097C"/>
    <w:rsid w:val="00F7760E"/>
    <w:rsid w:val="00F95C67"/>
    <w:rsid w:val="00FA5DE9"/>
    <w:rsid w:val="00FB3CFF"/>
    <w:rsid w:val="00FD047B"/>
    <w:rsid w:val="00FF45E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5799"/>
      <o:colormenu v:ext="edit" fillcolor="#005799"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er" w:uiPriority="99"/>
    <w:lsdException w:name="footer" w:uiPriority="99"/>
    <w:lsdException w:name="Normal (Web)" w:uiPriority="99"/>
    <w:lsdException w:name="No Spacing" w:uiPriority="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01CDE"/>
    <w:pPr>
      <w:spacing w:after="200"/>
    </w:pPr>
    <w:rPr>
      <w:rFonts w:ascii="Calibri" w:hAnsi="Calibri"/>
      <w:sz w:val="24"/>
      <w:szCs w:val="24"/>
      <w:lang w:eastAsia="en-US"/>
    </w:rPr>
  </w:style>
  <w:style w:type="paragraph" w:styleId="Heading1">
    <w:name w:val="heading 1"/>
    <w:basedOn w:val="Normal"/>
    <w:next w:val="Normal"/>
    <w:link w:val="Heading1Char"/>
    <w:uiPriority w:val="9"/>
    <w:rsid w:val="00A717D4"/>
    <w:pPr>
      <w:keepNext/>
      <w:keepLines/>
      <w:pBdr>
        <w:bottom w:val="single" w:sz="2" w:space="6" w:color="478B21"/>
      </w:pBdr>
      <w:spacing w:before="567" w:after="340" w:line="360" w:lineRule="exact"/>
      <w:outlineLvl w:val="0"/>
    </w:pPr>
    <w:rPr>
      <w:rFonts w:eastAsia="Times New Roman"/>
      <w:b/>
      <w:bCs/>
      <w:color w:val="478B21"/>
      <w:sz w:val="30"/>
      <w:szCs w:val="32"/>
    </w:rPr>
  </w:style>
  <w:style w:type="paragraph" w:styleId="Heading2">
    <w:name w:val="heading 2"/>
    <w:basedOn w:val="Normal"/>
    <w:next w:val="Normal"/>
    <w:link w:val="Heading2Char"/>
    <w:rsid w:val="003652CA"/>
    <w:pPr>
      <w:keepNext/>
      <w:keepLines/>
      <w:pBdr>
        <w:bottom w:val="single" w:sz="2" w:space="8" w:color="478B21"/>
      </w:pBdr>
      <w:spacing w:before="567" w:after="340" w:line="360" w:lineRule="exact"/>
      <w:outlineLvl w:val="1"/>
    </w:pPr>
    <w:rPr>
      <w:rFonts w:eastAsia="Times New Roman"/>
      <w:b/>
      <w:bCs/>
      <w:color w:val="478B21"/>
      <w:sz w:val="26"/>
      <w:szCs w:val="26"/>
    </w:rPr>
  </w:style>
  <w:style w:type="paragraph" w:styleId="Heading3">
    <w:name w:val="heading 3"/>
    <w:basedOn w:val="Normal"/>
    <w:next w:val="Normal"/>
    <w:link w:val="Heading3Char"/>
    <w:rsid w:val="00D85E1B"/>
    <w:pPr>
      <w:keepNext/>
      <w:keepLines/>
      <w:spacing w:before="567" w:after="170" w:line="4320" w:lineRule="auto"/>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D4"/>
    <w:rPr>
      <w:rFonts w:ascii="Calibri" w:eastAsia="Times New Roman" w:hAnsi="Calibri"/>
      <w:b/>
      <w:bCs/>
      <w:color w:val="478B21"/>
      <w:sz w:val="30"/>
      <w:szCs w:val="32"/>
      <w:lang w:eastAsia="en-US"/>
    </w:rPr>
  </w:style>
  <w:style w:type="character" w:customStyle="1" w:styleId="Heading2Char">
    <w:name w:val="Heading 2 Char"/>
    <w:basedOn w:val="DefaultParagraphFont"/>
    <w:link w:val="Heading2"/>
    <w:rsid w:val="003652CA"/>
    <w:rPr>
      <w:rFonts w:ascii="Calibri" w:eastAsia="Times New Roman" w:hAnsi="Calibri"/>
      <w:b/>
      <w:bCs/>
      <w:color w:val="478B21"/>
      <w:sz w:val="26"/>
      <w:szCs w:val="26"/>
      <w:lang w:eastAsia="en-US"/>
    </w:rPr>
  </w:style>
  <w:style w:type="character" w:customStyle="1" w:styleId="Heading3Char">
    <w:name w:val="Heading 3 Char"/>
    <w:basedOn w:val="DefaultParagraphFont"/>
    <w:link w:val="Heading3"/>
    <w:rsid w:val="00D85E1B"/>
    <w:rPr>
      <w:rFonts w:ascii="Calibri" w:eastAsia="Times New Roman" w:hAnsi="Calibri" w:cs="Times New Roman"/>
      <w:b/>
      <w:bCs/>
      <w:sz w:val="26"/>
    </w:rPr>
  </w:style>
  <w:style w:type="paragraph" w:customStyle="1" w:styleId="Aheading">
    <w:name w:val="A heading"/>
    <w:uiPriority w:val="99"/>
    <w:qFormat/>
    <w:rsid w:val="00956871"/>
    <w:pPr>
      <w:widowControl w:val="0"/>
      <w:pBdr>
        <w:bottom w:val="single" w:sz="2" w:space="8" w:color="478B21"/>
      </w:pBdr>
      <w:autoSpaceDE w:val="0"/>
      <w:autoSpaceDN w:val="0"/>
      <w:adjustRightInd w:val="0"/>
      <w:spacing w:before="567" w:after="340"/>
      <w:textAlignment w:val="center"/>
    </w:pPr>
    <w:rPr>
      <w:rFonts w:ascii="Calibri-Bold" w:hAnsi="Calibri-Bold" w:cs="Calibri-Bold"/>
      <w:b/>
      <w:bCs/>
      <w:color w:val="478B21"/>
      <w:sz w:val="30"/>
      <w:szCs w:val="30"/>
      <w:lang w:eastAsia="en-US"/>
    </w:rPr>
  </w:style>
  <w:style w:type="paragraph" w:customStyle="1" w:styleId="text">
    <w:name w:val="text"/>
    <w:basedOn w:val="Normal"/>
    <w:uiPriority w:val="99"/>
    <w:qFormat/>
    <w:rsid w:val="001109AF"/>
    <w:pPr>
      <w:widowControl w:val="0"/>
      <w:suppressAutoHyphens/>
      <w:autoSpaceDE w:val="0"/>
      <w:autoSpaceDN w:val="0"/>
      <w:adjustRightInd w:val="0"/>
      <w:spacing w:after="120" w:line="300" w:lineRule="atLeast"/>
      <w:textAlignment w:val="center"/>
    </w:pPr>
    <w:rPr>
      <w:rFonts w:cs="Calibri"/>
      <w:color w:val="000000"/>
    </w:rPr>
  </w:style>
  <w:style w:type="paragraph" w:customStyle="1" w:styleId="Bheading">
    <w:name w:val="B heading"/>
    <w:basedOn w:val="Aheading"/>
    <w:uiPriority w:val="99"/>
    <w:qFormat/>
    <w:rsid w:val="00941618"/>
    <w:pPr>
      <w:pBdr>
        <w:bottom w:val="none" w:sz="0" w:space="0" w:color="auto"/>
      </w:pBdr>
      <w:spacing w:after="120"/>
    </w:pPr>
    <w:rPr>
      <w:sz w:val="28"/>
      <w:szCs w:val="28"/>
    </w:rPr>
  </w:style>
  <w:style w:type="paragraph" w:customStyle="1" w:styleId="Table">
    <w:name w:val="Table"/>
    <w:basedOn w:val="Normal"/>
    <w:qFormat/>
    <w:rsid w:val="001109AF"/>
    <w:pPr>
      <w:widowControl w:val="0"/>
      <w:autoSpaceDE w:val="0"/>
      <w:autoSpaceDN w:val="0"/>
      <w:adjustRightInd w:val="0"/>
      <w:spacing w:after="0" w:line="288" w:lineRule="auto"/>
      <w:textAlignment w:val="center"/>
    </w:pPr>
    <w:rPr>
      <w:rFonts w:cs="Calibri"/>
      <w:color w:val="000000"/>
      <w:sz w:val="20"/>
    </w:rPr>
  </w:style>
  <w:style w:type="paragraph" w:customStyle="1" w:styleId="Titleteacher">
    <w:name w:val="Title teacher"/>
    <w:qFormat/>
    <w:rsid w:val="00DA3CB1"/>
    <w:pPr>
      <w:spacing w:before="360" w:after="200"/>
    </w:pPr>
    <w:rPr>
      <w:rFonts w:ascii="Calibri" w:hAnsi="Calibri"/>
      <w:b/>
      <w:color w:val="478B21"/>
      <w:sz w:val="28"/>
      <w:szCs w:val="24"/>
      <w:lang w:eastAsia="en-US"/>
    </w:rPr>
  </w:style>
  <w:style w:type="paragraph" w:customStyle="1" w:styleId="Cheading">
    <w:name w:val="C heading"/>
    <w:basedOn w:val="text"/>
    <w:qFormat/>
    <w:rsid w:val="001109AF"/>
    <w:pPr>
      <w:spacing w:before="240" w:after="60" w:line="240" w:lineRule="auto"/>
    </w:pPr>
    <w:rPr>
      <w:b/>
      <w:color w:val="478B21"/>
      <w:sz w:val="26"/>
    </w:rPr>
  </w:style>
  <w:style w:type="paragraph" w:customStyle="1" w:styleId="bullets">
    <w:name w:val="bullets"/>
    <w:link w:val="bulletsChar"/>
    <w:qFormat/>
    <w:rsid w:val="00956871"/>
    <w:pPr>
      <w:widowControl w:val="0"/>
      <w:numPr>
        <w:numId w:val="1"/>
      </w:numPr>
      <w:suppressAutoHyphens/>
      <w:autoSpaceDE w:val="0"/>
      <w:autoSpaceDN w:val="0"/>
      <w:adjustRightInd w:val="0"/>
      <w:spacing w:after="113" w:line="340" w:lineRule="atLeast"/>
      <w:ind w:left="284" w:hanging="284"/>
      <w:textAlignment w:val="center"/>
    </w:pPr>
    <w:rPr>
      <w:rFonts w:ascii="Calibri" w:hAnsi="Calibri" w:cs="Calibri"/>
      <w:sz w:val="24"/>
      <w:szCs w:val="24"/>
      <w:lang w:eastAsia="en-US"/>
    </w:rPr>
  </w:style>
  <w:style w:type="character" w:customStyle="1" w:styleId="bulletsChar">
    <w:name w:val="bullets Char"/>
    <w:basedOn w:val="DefaultParagraphFont"/>
    <w:link w:val="bullets"/>
    <w:rsid w:val="00956871"/>
    <w:rPr>
      <w:rFonts w:ascii="Calibri" w:hAnsi="Calibri" w:cs="Calibri"/>
      <w:sz w:val="24"/>
      <w:szCs w:val="24"/>
      <w:lang w:eastAsia="en-US"/>
    </w:rPr>
  </w:style>
  <w:style w:type="paragraph" w:styleId="Footer">
    <w:name w:val="footer"/>
    <w:basedOn w:val="Normal"/>
    <w:link w:val="FooterChar"/>
    <w:uiPriority w:val="99"/>
    <w:rsid w:val="001109AF"/>
    <w:pPr>
      <w:pBdr>
        <w:top w:val="single" w:sz="4" w:space="1" w:color="000000"/>
      </w:pBdr>
      <w:tabs>
        <w:tab w:val="center" w:pos="4513"/>
        <w:tab w:val="right" w:pos="9026"/>
      </w:tabs>
      <w:spacing w:after="0"/>
    </w:pPr>
    <w:rPr>
      <w:sz w:val="16"/>
    </w:rPr>
  </w:style>
  <w:style w:type="character" w:customStyle="1" w:styleId="FooterChar">
    <w:name w:val="Footer Char"/>
    <w:basedOn w:val="DefaultParagraphFont"/>
    <w:link w:val="Footer"/>
    <w:uiPriority w:val="99"/>
    <w:rsid w:val="001109AF"/>
    <w:rPr>
      <w:rFonts w:ascii="Calibri" w:hAnsi="Calibri"/>
      <w:sz w:val="16"/>
      <w:szCs w:val="24"/>
      <w:lang w:eastAsia="en-US"/>
    </w:rPr>
  </w:style>
  <w:style w:type="table" w:styleId="TableGrid">
    <w:name w:val="Table Grid"/>
    <w:basedOn w:val="TableNormal"/>
    <w:rsid w:val="00AB25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41618"/>
    <w:pPr>
      <w:tabs>
        <w:tab w:val="center" w:pos="4513"/>
        <w:tab w:val="right" w:pos="9026"/>
      </w:tabs>
      <w:spacing w:after="0"/>
    </w:pPr>
  </w:style>
  <w:style w:type="character" w:customStyle="1" w:styleId="HeaderChar">
    <w:name w:val="Header Char"/>
    <w:basedOn w:val="DefaultParagraphFont"/>
    <w:link w:val="Header"/>
    <w:uiPriority w:val="99"/>
    <w:rsid w:val="00941618"/>
    <w:rPr>
      <w:rFonts w:ascii="Calibri" w:hAnsi="Calibri"/>
      <w:sz w:val="24"/>
      <w:szCs w:val="24"/>
      <w:lang w:eastAsia="en-US"/>
    </w:rPr>
  </w:style>
  <w:style w:type="paragraph" w:customStyle="1" w:styleId="list">
    <w:name w:val="list"/>
    <w:basedOn w:val="Normal"/>
    <w:rsid w:val="00941618"/>
    <w:pPr>
      <w:widowControl w:val="0"/>
      <w:suppressAutoHyphens/>
      <w:autoSpaceDE w:val="0"/>
      <w:autoSpaceDN w:val="0"/>
      <w:adjustRightInd w:val="0"/>
      <w:spacing w:after="0" w:line="300" w:lineRule="atLeast"/>
      <w:ind w:right="2835"/>
      <w:textAlignment w:val="center"/>
    </w:pPr>
    <w:rPr>
      <w:rFonts w:cs="Calibri"/>
      <w:color w:val="000000"/>
    </w:rPr>
  </w:style>
  <w:style w:type="paragraph" w:styleId="BalloonText">
    <w:name w:val="Balloon Text"/>
    <w:basedOn w:val="Normal"/>
    <w:link w:val="BalloonTextChar"/>
    <w:rsid w:val="007F5397"/>
    <w:pPr>
      <w:spacing w:after="0"/>
    </w:pPr>
    <w:rPr>
      <w:rFonts w:ascii="Tahoma" w:hAnsi="Tahoma" w:cs="Tahoma"/>
      <w:sz w:val="16"/>
      <w:szCs w:val="16"/>
    </w:rPr>
  </w:style>
  <w:style w:type="character" w:customStyle="1" w:styleId="BalloonTextChar">
    <w:name w:val="Balloon Text Char"/>
    <w:basedOn w:val="DefaultParagraphFont"/>
    <w:link w:val="BalloonText"/>
    <w:rsid w:val="007F53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uffieldfoundation.org/AM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1/hi/uk/6577241.s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uffieldfoundation.org/whyAM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c.co.uk/blogs/theoneshow/consumer/2009/01/22/brain_training_how_fast_are_yo.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user1\Desktop\STEM%20Futures%20ppl%20Spb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FF11-DEF4-4D0F-B8D4-EEAF51F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 Futures ppl Spbx template</Template>
  <TotalTime>36</TotalTime>
  <Pages>4</Pages>
  <Words>1668</Words>
  <Characters>6675</Characters>
  <Application>Microsoft Office Word</Application>
  <DocSecurity>0</DocSecurity>
  <Lines>667</Lines>
  <Paragraphs>397</Paragraphs>
  <ScaleCrop>false</ScaleCrop>
  <HeadingPairs>
    <vt:vector size="2" baseType="variant">
      <vt:variant>
        <vt:lpstr>Title</vt:lpstr>
      </vt:variant>
      <vt:variant>
        <vt:i4>1</vt:i4>
      </vt:variant>
    </vt:vector>
  </HeadingPairs>
  <TitlesOfParts>
    <vt:vector size="1" baseType="lpstr">
      <vt:lpstr/>
    </vt:vector>
  </TitlesOfParts>
  <Company>UNA-UK</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tempuser1</dc:creator>
  <cp:lastModifiedBy>mmelendez</cp:lastModifiedBy>
  <cp:revision>19</cp:revision>
  <cp:lastPrinted>2010-11-26T14:45:00Z</cp:lastPrinted>
  <dcterms:created xsi:type="dcterms:W3CDTF">2010-10-29T12:32:00Z</dcterms:created>
  <dcterms:modified xsi:type="dcterms:W3CDTF">2010-12-10T16:44:00Z</dcterms:modified>
</cp:coreProperties>
</file>