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58B63" w14:textId="5E682835" w:rsidR="007B0327" w:rsidRPr="007B0327" w:rsidRDefault="007B0327" w:rsidP="00E859B6">
      <w:pPr>
        <w:pStyle w:val="CMHeading"/>
      </w:pPr>
      <w:r w:rsidRPr="007B0327">
        <w:t xml:space="preserve">Exponential </w:t>
      </w:r>
      <w:r w:rsidR="00E859B6">
        <w:t>growth and d</w:t>
      </w:r>
      <w:r w:rsidRPr="007B0327">
        <w:t>ecay</w:t>
      </w:r>
    </w:p>
    <w:p w14:paraId="04A6E439" w14:textId="68066F3F" w:rsidR="007B0327" w:rsidRPr="00E859B6" w:rsidRDefault="00E859B6" w:rsidP="00E859B6">
      <w:pPr>
        <w:pStyle w:val="CMSubHeader"/>
        <w:spacing w:after="120"/>
        <w:rPr>
          <w:sz w:val="32"/>
          <w:szCs w:val="32"/>
        </w:rPr>
      </w:pPr>
      <w:r w:rsidRPr="00E859B6">
        <w:rPr>
          <w:sz w:val="32"/>
          <w:szCs w:val="32"/>
        </w:rPr>
        <w:t>Teacher g</w:t>
      </w:r>
      <w:r w:rsidR="007B0327" w:rsidRPr="00E859B6">
        <w:rPr>
          <w:sz w:val="32"/>
          <w:szCs w:val="32"/>
        </w:rPr>
        <w:t>uidance</w:t>
      </w:r>
    </w:p>
    <w:p w14:paraId="118E187B" w14:textId="6F45077D" w:rsidR="007B0327" w:rsidRPr="00E859B6" w:rsidRDefault="007B0327" w:rsidP="00E859B6">
      <w:pPr>
        <w:pStyle w:val="CMText"/>
        <w:spacing w:after="80"/>
        <w:rPr>
          <w:b/>
          <w:color w:val="4FBCBF"/>
        </w:rPr>
      </w:pPr>
      <w:r w:rsidRPr="00E859B6">
        <w:rPr>
          <w:b/>
          <w:color w:val="4FBCBF"/>
        </w:rPr>
        <w:t xml:space="preserve">Overview </w:t>
      </w:r>
      <w:r w:rsidR="00D4172F">
        <w:rPr>
          <w:b/>
          <w:color w:val="4FBCBF"/>
        </w:rPr>
        <w:t>of task</w:t>
      </w:r>
    </w:p>
    <w:p w14:paraId="2CF94598" w14:textId="5B2DCA25" w:rsidR="007B0327" w:rsidRPr="007B0327" w:rsidRDefault="007708CC" w:rsidP="007B0327">
      <w:pPr>
        <w:pStyle w:val="CMText"/>
      </w:pPr>
      <w:r>
        <w:t xml:space="preserve">This task </w:t>
      </w:r>
      <w:r w:rsidR="00833D6F">
        <w:t>introduces students to</w:t>
      </w:r>
      <w:r w:rsidR="007B0327" w:rsidRPr="007B0327">
        <w:t xml:space="preserve"> exponential growth and decay</w:t>
      </w:r>
      <w:r w:rsidR="00833D6F">
        <w:t xml:space="preserve">. It </w:t>
      </w:r>
      <w:r w:rsidR="007B0327" w:rsidRPr="007B0327">
        <w:t>relate</w:t>
      </w:r>
      <w:r w:rsidR="00833D6F">
        <w:t>s</w:t>
      </w:r>
      <w:r w:rsidR="007B0327" w:rsidRPr="007B0327">
        <w:t xml:space="preserve"> to compound interest for savings and depreciation of assets (e.</w:t>
      </w:r>
      <w:r w:rsidR="00D4172F">
        <w:t>g.</w:t>
      </w:r>
      <w:r w:rsidR="007B0327" w:rsidRPr="007B0327">
        <w:t xml:space="preserve"> cars).</w:t>
      </w:r>
    </w:p>
    <w:p w14:paraId="10C8BB11" w14:textId="1C2D821F" w:rsidR="007B0327" w:rsidRPr="007B0327" w:rsidRDefault="00E859B6" w:rsidP="007B0327">
      <w:pPr>
        <w:pStyle w:val="CMText"/>
      </w:pPr>
      <w:r w:rsidRPr="00E859B6">
        <w:rPr>
          <w:b/>
          <w:color w:val="4FBCBF"/>
        </w:rPr>
        <w:t>Mathematical s</w:t>
      </w:r>
      <w:r w:rsidR="007B0327" w:rsidRPr="00E859B6">
        <w:rPr>
          <w:b/>
          <w:color w:val="4FBCBF"/>
        </w:rPr>
        <w:t>trands</w:t>
      </w:r>
      <w:r w:rsidRPr="00E859B6">
        <w:rPr>
          <w:b/>
          <w:color w:val="4FBCBF"/>
        </w:rPr>
        <w:t>:</w:t>
      </w:r>
      <w:r w:rsidR="007B0327" w:rsidRPr="00E859B6">
        <w:rPr>
          <w:b/>
          <w:color w:val="4FBCBF"/>
        </w:rPr>
        <w:t xml:space="preserve"> </w:t>
      </w:r>
      <w:r w:rsidR="007B0327" w:rsidRPr="00E859B6">
        <w:t>Number</w:t>
      </w:r>
      <w:r>
        <w:t>,</w:t>
      </w:r>
      <w:r w:rsidR="007B0327" w:rsidRPr="007B0327">
        <w:t xml:space="preserve"> Finance</w:t>
      </w:r>
      <w:r>
        <w:t>,</w:t>
      </w:r>
      <w:r w:rsidR="007B0327" w:rsidRPr="007B0327">
        <w:t xml:space="preserve"> Algebra</w:t>
      </w:r>
      <w:r>
        <w:t>,</w:t>
      </w:r>
      <w:r w:rsidR="007B0327" w:rsidRPr="007B0327">
        <w:t xml:space="preserve"> Graphs</w:t>
      </w:r>
    </w:p>
    <w:p w14:paraId="7FBD42BB" w14:textId="3A29EF1C" w:rsidR="007B0327" w:rsidRPr="00E859B6" w:rsidRDefault="00E859B6" w:rsidP="00E859B6">
      <w:pPr>
        <w:pStyle w:val="CMText"/>
        <w:spacing w:after="80"/>
        <w:rPr>
          <w:b/>
          <w:color w:val="4FBCBF"/>
        </w:rPr>
      </w:pPr>
      <w:r w:rsidRPr="00E859B6">
        <w:rPr>
          <w:b/>
          <w:color w:val="4FBCBF"/>
        </w:rPr>
        <w:t>Prior k</w:t>
      </w:r>
      <w:r w:rsidR="007B0327" w:rsidRPr="00E859B6">
        <w:rPr>
          <w:b/>
          <w:color w:val="4FBCBF"/>
        </w:rPr>
        <w:t>nowledge</w:t>
      </w:r>
    </w:p>
    <w:p w14:paraId="501F53D8" w14:textId="3AF87E66" w:rsidR="007B0327" w:rsidRPr="007B0327" w:rsidRDefault="004D54CB" w:rsidP="007B0327">
      <w:pPr>
        <w:pStyle w:val="CMText"/>
      </w:pPr>
      <w:r>
        <w:t>An appreciation of percentages is required.</w:t>
      </w:r>
    </w:p>
    <w:p w14:paraId="5CE052F1" w14:textId="24C81CC7" w:rsidR="007B0327" w:rsidRPr="00E859B6" w:rsidRDefault="00E859B6" w:rsidP="007B0327">
      <w:pPr>
        <w:pStyle w:val="CMText"/>
        <w:rPr>
          <w:b/>
          <w:color w:val="4FBCBF"/>
        </w:rPr>
      </w:pPr>
      <w:r w:rsidRPr="00E859B6">
        <w:rPr>
          <w:b/>
          <w:color w:val="4FBCBF"/>
        </w:rPr>
        <w:t>Relevance to Core Maths q</w:t>
      </w:r>
      <w:r w:rsidR="007B0327" w:rsidRPr="00E859B6">
        <w:rPr>
          <w:b/>
          <w:color w:val="4FBCBF"/>
        </w:rPr>
        <w:t>ualifications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ED5DB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156EBB" w:rsidRPr="00792A14" w14:paraId="2685A20B" w14:textId="77777777" w:rsidTr="00112128">
        <w:trPr>
          <w:trHeight w:val="698"/>
          <w:jc w:val="center"/>
        </w:trPr>
        <w:tc>
          <w:tcPr>
            <w:tcW w:w="1927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00388122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92A14">
              <w:rPr>
                <w:b/>
                <w:color w:val="FFFFFF" w:themeColor="background1"/>
              </w:rPr>
              <w:t>AQA</w:t>
            </w:r>
          </w:p>
        </w:tc>
        <w:tc>
          <w:tcPr>
            <w:tcW w:w="1928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12BE9786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92A14">
              <w:rPr>
                <w:b/>
                <w:color w:val="FFFFFF" w:themeColor="background1"/>
              </w:rPr>
              <w:t>C&amp;G</w:t>
            </w:r>
          </w:p>
        </w:tc>
        <w:tc>
          <w:tcPr>
            <w:tcW w:w="1928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34C79C90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proofErr w:type="spellStart"/>
            <w:r w:rsidRPr="00792A14">
              <w:rPr>
                <w:b/>
                <w:color w:val="FFFFFF" w:themeColor="background1"/>
              </w:rPr>
              <w:t>Eduqas</w:t>
            </w:r>
            <w:proofErr w:type="spellEnd"/>
          </w:p>
        </w:tc>
        <w:tc>
          <w:tcPr>
            <w:tcW w:w="1928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68CE20F3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92A14">
              <w:rPr>
                <w:b/>
                <w:color w:val="FFFFFF" w:themeColor="background1"/>
              </w:rPr>
              <w:t>Pearson/ Edexcel</w:t>
            </w:r>
          </w:p>
        </w:tc>
        <w:tc>
          <w:tcPr>
            <w:tcW w:w="1928" w:type="dxa"/>
            <w:shd w:val="clear" w:color="auto" w:fill="42B0B2"/>
            <w:tcMar>
              <w:top w:w="57" w:type="dxa"/>
              <w:left w:w="57" w:type="dxa"/>
              <w:right w:w="57" w:type="dxa"/>
            </w:tcMar>
          </w:tcPr>
          <w:p w14:paraId="46D2F81F" w14:textId="77777777" w:rsidR="00156EBB" w:rsidRPr="00792A14" w:rsidRDefault="00156EBB" w:rsidP="00F37D15">
            <w:pPr>
              <w:pStyle w:val="CMText"/>
              <w:jc w:val="center"/>
              <w:rPr>
                <w:b/>
                <w:color w:val="FFFFFF" w:themeColor="background1"/>
              </w:rPr>
            </w:pPr>
            <w:r w:rsidRPr="00792A14">
              <w:rPr>
                <w:b/>
                <w:color w:val="FFFFFF" w:themeColor="background1"/>
              </w:rPr>
              <w:t>OCR</w:t>
            </w:r>
          </w:p>
        </w:tc>
      </w:tr>
      <w:tr w:rsidR="004F0625" w:rsidRPr="00792A14" w14:paraId="6747D09C" w14:textId="77777777" w:rsidTr="00112128">
        <w:trPr>
          <w:trHeight w:val="73"/>
          <w:jc w:val="center"/>
        </w:trPr>
        <w:tc>
          <w:tcPr>
            <w:tcW w:w="1927" w:type="dxa"/>
            <w:tcMar>
              <w:top w:w="57" w:type="dxa"/>
              <w:left w:w="57" w:type="dxa"/>
              <w:right w:w="57" w:type="dxa"/>
            </w:tcMar>
          </w:tcPr>
          <w:p w14:paraId="6FA63F3C" w14:textId="682E0994" w:rsidR="004F0625" w:rsidRPr="00792A14" w:rsidRDefault="004F0625" w:rsidP="004F0625">
            <w:pPr>
              <w:pStyle w:val="CMText"/>
              <w:jc w:val="center"/>
            </w:pPr>
            <w:r w:rsidRPr="00C42C96">
              <w:sym w:font="Wingdings 2" w:char="F050"/>
            </w:r>
          </w:p>
        </w:tc>
        <w:tc>
          <w:tcPr>
            <w:tcW w:w="1928" w:type="dxa"/>
            <w:tcMar>
              <w:top w:w="57" w:type="dxa"/>
              <w:left w:w="57" w:type="dxa"/>
              <w:right w:w="57" w:type="dxa"/>
            </w:tcMar>
          </w:tcPr>
          <w:p w14:paraId="57D4C653" w14:textId="2E912FDB" w:rsidR="004F0625" w:rsidRPr="00792A14" w:rsidRDefault="004F0625" w:rsidP="004F0625">
            <w:pPr>
              <w:pStyle w:val="CMText"/>
              <w:jc w:val="center"/>
            </w:pPr>
            <w:r w:rsidRPr="00C42C96">
              <w:sym w:font="Wingdings 2" w:char="F050"/>
            </w:r>
          </w:p>
        </w:tc>
        <w:tc>
          <w:tcPr>
            <w:tcW w:w="1928" w:type="dxa"/>
            <w:tcMar>
              <w:top w:w="57" w:type="dxa"/>
              <w:left w:w="57" w:type="dxa"/>
              <w:right w:w="57" w:type="dxa"/>
            </w:tcMar>
          </w:tcPr>
          <w:p w14:paraId="18C93CCA" w14:textId="0F22CAA2" w:rsidR="004F0625" w:rsidRPr="00792A14" w:rsidRDefault="004F0625" w:rsidP="004F0625">
            <w:pPr>
              <w:pStyle w:val="CMText"/>
              <w:jc w:val="center"/>
            </w:pPr>
            <w:r w:rsidRPr="00C42C96">
              <w:sym w:font="Wingdings 2" w:char="F050"/>
            </w:r>
          </w:p>
        </w:tc>
        <w:tc>
          <w:tcPr>
            <w:tcW w:w="1928" w:type="dxa"/>
            <w:tcMar>
              <w:top w:w="57" w:type="dxa"/>
              <w:left w:w="57" w:type="dxa"/>
              <w:right w:w="57" w:type="dxa"/>
            </w:tcMar>
          </w:tcPr>
          <w:p w14:paraId="7B2DD4AA" w14:textId="3AE621E6" w:rsidR="004F0625" w:rsidRPr="00792A14" w:rsidRDefault="004F0625" w:rsidP="004F0625">
            <w:pPr>
              <w:pStyle w:val="CMText"/>
              <w:jc w:val="center"/>
            </w:pPr>
            <w:r w:rsidRPr="00C42C96">
              <w:sym w:font="Wingdings 2" w:char="F050"/>
            </w:r>
          </w:p>
        </w:tc>
        <w:tc>
          <w:tcPr>
            <w:tcW w:w="1928" w:type="dxa"/>
            <w:tcMar>
              <w:top w:w="57" w:type="dxa"/>
              <w:left w:w="57" w:type="dxa"/>
              <w:right w:w="57" w:type="dxa"/>
            </w:tcMar>
          </w:tcPr>
          <w:p w14:paraId="2844824F" w14:textId="41C773BF" w:rsidR="004F0625" w:rsidRPr="00792A14" w:rsidRDefault="004F0625" w:rsidP="004F0625">
            <w:pPr>
              <w:pStyle w:val="CMText"/>
              <w:jc w:val="center"/>
            </w:pPr>
            <w:r w:rsidRPr="00C42C96">
              <w:sym w:font="Wingdings 2" w:char="F050"/>
            </w:r>
          </w:p>
        </w:tc>
      </w:tr>
    </w:tbl>
    <w:p w14:paraId="1739D0F7" w14:textId="77777777" w:rsidR="004F3AA0" w:rsidRDefault="004F3AA0" w:rsidP="004F3AA0">
      <w:pPr>
        <w:pStyle w:val="CMText"/>
        <w:spacing w:after="0"/>
        <w:rPr>
          <w:b/>
          <w:color w:val="4FBCBF"/>
        </w:rPr>
      </w:pPr>
    </w:p>
    <w:p w14:paraId="454D8598" w14:textId="77777777" w:rsidR="007B0327" w:rsidRPr="00E859B6" w:rsidRDefault="007B0327" w:rsidP="00E859B6">
      <w:pPr>
        <w:pStyle w:val="CMText"/>
        <w:spacing w:after="80"/>
        <w:rPr>
          <w:b/>
          <w:color w:val="4FBCBF"/>
        </w:rPr>
      </w:pPr>
      <w:r w:rsidRPr="00E859B6">
        <w:rPr>
          <w:b/>
          <w:color w:val="4FBCBF"/>
        </w:rPr>
        <w:t>Suggested approaches</w:t>
      </w:r>
    </w:p>
    <w:p w14:paraId="20B2DE19" w14:textId="6E3D7843" w:rsidR="007B0327" w:rsidRPr="007B0327" w:rsidRDefault="007B0327" w:rsidP="007B0327">
      <w:pPr>
        <w:pStyle w:val="CMText"/>
      </w:pPr>
      <w:r w:rsidRPr="007B0327">
        <w:t>Suitable for class discussion to introduce exponential growth and decay. The task would then be suitable for small group or individual work, according to students’ preferences.</w:t>
      </w:r>
    </w:p>
    <w:p w14:paraId="08FF2A2B" w14:textId="0E1CB55C" w:rsidR="007B0327" w:rsidRPr="00E859B6" w:rsidRDefault="00E859B6" w:rsidP="00E859B6">
      <w:pPr>
        <w:pStyle w:val="CMText"/>
        <w:spacing w:after="80"/>
        <w:rPr>
          <w:b/>
          <w:color w:val="4FBCBF"/>
        </w:rPr>
      </w:pPr>
      <w:r w:rsidRPr="00E859B6">
        <w:rPr>
          <w:b/>
          <w:color w:val="4FBCBF"/>
        </w:rPr>
        <w:t>Resources</w:t>
      </w:r>
      <w:r>
        <w:rPr>
          <w:b/>
          <w:color w:val="4FBCBF"/>
        </w:rPr>
        <w:t>/</w:t>
      </w:r>
      <w:r w:rsidRPr="00E859B6">
        <w:rPr>
          <w:b/>
          <w:color w:val="4FBCBF"/>
        </w:rPr>
        <w:t>d</w:t>
      </w:r>
      <w:r w:rsidR="007B0327" w:rsidRPr="00E859B6">
        <w:rPr>
          <w:b/>
          <w:color w:val="4FBCBF"/>
        </w:rPr>
        <w:t>ocumentation</w:t>
      </w:r>
    </w:p>
    <w:p w14:paraId="4001793B" w14:textId="2E2BB19B" w:rsidR="007B0327" w:rsidRPr="007B0327" w:rsidRDefault="007B0327" w:rsidP="007B0327">
      <w:pPr>
        <w:pStyle w:val="CMText"/>
      </w:pPr>
      <w:r w:rsidRPr="007B0327">
        <w:t>In addition to th</w:t>
      </w:r>
      <w:r w:rsidR="00E859B6">
        <w:t xml:space="preserve">is teacher </w:t>
      </w:r>
      <w:r w:rsidRPr="007B0327">
        <w:t>guidance there are:</w:t>
      </w:r>
    </w:p>
    <w:p w14:paraId="13949C76" w14:textId="7C519EE0" w:rsidR="007B0327" w:rsidRPr="007B0327" w:rsidRDefault="00D4172F" w:rsidP="007B0327">
      <w:pPr>
        <w:pStyle w:val="CMText"/>
        <w:numPr>
          <w:ilvl w:val="0"/>
          <w:numId w:val="15"/>
        </w:numPr>
        <w:ind w:left="567" w:hanging="207"/>
      </w:pPr>
      <w:r>
        <w:t>Information sheets</w:t>
      </w:r>
      <w:r w:rsidR="007B0327" w:rsidRPr="007B0327">
        <w:t xml:space="preserve"> </w:t>
      </w:r>
      <w:r>
        <w:t xml:space="preserve">on exponential growth and decay, </w:t>
      </w:r>
      <w:r w:rsidR="007B0327" w:rsidRPr="007B0327">
        <w:t>with example</w:t>
      </w:r>
      <w:r>
        <w:t>s</w:t>
      </w:r>
      <w:r w:rsidR="007B0327" w:rsidRPr="007B0327">
        <w:t xml:space="preserve"> and questions posed relating </w:t>
      </w:r>
      <w:r>
        <w:t>to the shape of the graph (pdf)</w:t>
      </w:r>
    </w:p>
    <w:p w14:paraId="47430E0B" w14:textId="2382A39F" w:rsidR="007B0327" w:rsidRPr="007B0327" w:rsidRDefault="007B0327" w:rsidP="007B0327">
      <w:pPr>
        <w:pStyle w:val="CMText"/>
        <w:numPr>
          <w:ilvl w:val="0"/>
          <w:numId w:val="15"/>
        </w:numPr>
        <w:ind w:left="567" w:hanging="207"/>
      </w:pPr>
      <w:r w:rsidRPr="007B0327">
        <w:t>Prepared templates for students to enter diffe</w:t>
      </w:r>
      <w:r w:rsidR="00D4172F">
        <w:t>rent y-values and sketch graphs</w:t>
      </w:r>
    </w:p>
    <w:p w14:paraId="727E9828" w14:textId="5E7F1EDA" w:rsidR="007B0327" w:rsidRPr="007B0327" w:rsidRDefault="00D4172F" w:rsidP="007B0327">
      <w:pPr>
        <w:pStyle w:val="CMText"/>
        <w:numPr>
          <w:ilvl w:val="0"/>
          <w:numId w:val="15"/>
        </w:numPr>
        <w:ind w:left="567" w:hanging="207"/>
      </w:pPr>
      <w:r>
        <w:t>Repeated p</w:t>
      </w:r>
      <w:r w:rsidR="007B0327" w:rsidRPr="007B0327">
        <w:t xml:space="preserve">ercentage </w:t>
      </w:r>
      <w:r>
        <w:t>change worksheet: compound i</w:t>
      </w:r>
      <w:r w:rsidR="007B0327" w:rsidRPr="007B0327">
        <w:t>nterest (illustrated with ISA</w:t>
      </w:r>
      <w:r>
        <w:t>s)</w:t>
      </w:r>
      <w:r w:rsidR="00C6335B">
        <w:t>,</w:t>
      </w:r>
      <w:r>
        <w:t xml:space="preserve"> d</w:t>
      </w:r>
      <w:r w:rsidR="007B0327" w:rsidRPr="007B0327">
        <w:t>epreciation (</w:t>
      </w:r>
      <w:r w:rsidR="00E61051">
        <w:t>illustrated with cars</w:t>
      </w:r>
      <w:r w:rsidR="007B0327" w:rsidRPr="007B0327">
        <w:t>).</w:t>
      </w:r>
    </w:p>
    <w:p w14:paraId="03080296" w14:textId="0C5A038E" w:rsidR="007B0327" w:rsidRPr="007B0327" w:rsidRDefault="007B0327" w:rsidP="007B0327">
      <w:pPr>
        <w:pStyle w:val="CMText"/>
        <w:numPr>
          <w:ilvl w:val="0"/>
          <w:numId w:val="15"/>
        </w:numPr>
        <w:ind w:left="567" w:hanging="207"/>
      </w:pPr>
      <w:proofErr w:type="spellStart"/>
      <w:r w:rsidRPr="007B0327">
        <w:t>Geogebra</w:t>
      </w:r>
      <w:proofErr w:type="spellEnd"/>
      <w:r w:rsidRPr="007B0327">
        <w:t xml:space="preserve"> worksheets</w:t>
      </w:r>
      <w:r w:rsidR="00D4172F">
        <w:t>.</w:t>
      </w:r>
    </w:p>
    <w:p w14:paraId="6557EF02" w14:textId="77777777" w:rsidR="007B0327" w:rsidRPr="008D4954" w:rsidRDefault="007B0327" w:rsidP="008D4954">
      <w:pPr>
        <w:pStyle w:val="CMText"/>
        <w:spacing w:after="80"/>
        <w:rPr>
          <w:b/>
          <w:color w:val="4FBCBF"/>
        </w:rPr>
      </w:pPr>
      <w:r w:rsidRPr="008D4954">
        <w:rPr>
          <w:b/>
          <w:color w:val="4FBCBF"/>
        </w:rPr>
        <w:t>Relevant digital technologies</w:t>
      </w:r>
    </w:p>
    <w:p w14:paraId="35FEBF52" w14:textId="37F038F4" w:rsidR="007B0327" w:rsidRPr="007B0327" w:rsidRDefault="00D4172F" w:rsidP="007B0327">
      <w:pPr>
        <w:pStyle w:val="CMText"/>
      </w:pPr>
      <w:r>
        <w:t>Spreadsheet for modelling</w:t>
      </w:r>
      <w:r w:rsidR="006A7A1C">
        <w:t xml:space="preserve">; </w:t>
      </w:r>
      <w:r>
        <w:t>graphing software</w:t>
      </w:r>
      <w:bookmarkStart w:id="0" w:name="_GoBack"/>
      <w:bookmarkEnd w:id="0"/>
      <w:r w:rsidR="006A7A1C">
        <w:t>/</w:t>
      </w:r>
      <w:proofErr w:type="spellStart"/>
      <w:r>
        <w:t>G</w:t>
      </w:r>
      <w:r w:rsidR="006A7A1C">
        <w:t>eogebra</w:t>
      </w:r>
      <w:proofErr w:type="spellEnd"/>
      <w:r w:rsidR="006A7A1C">
        <w:t>/</w:t>
      </w:r>
      <w:r w:rsidR="007B0327" w:rsidRPr="007B0327">
        <w:t>calculator</w:t>
      </w:r>
    </w:p>
    <w:p w14:paraId="08FE6EF4" w14:textId="057549BC" w:rsidR="007B0327" w:rsidRPr="008D4954" w:rsidRDefault="008D4954" w:rsidP="008D4954">
      <w:pPr>
        <w:pStyle w:val="CMText"/>
        <w:spacing w:after="80"/>
        <w:rPr>
          <w:b/>
          <w:color w:val="4FBCBF"/>
        </w:rPr>
      </w:pPr>
      <w:r w:rsidRPr="008D4954">
        <w:rPr>
          <w:b/>
          <w:color w:val="4FBCBF"/>
        </w:rPr>
        <w:t>Possible e</w:t>
      </w:r>
      <w:r w:rsidR="007B0327" w:rsidRPr="008D4954">
        <w:rPr>
          <w:b/>
          <w:color w:val="4FBCBF"/>
        </w:rPr>
        <w:t>xtensions</w:t>
      </w:r>
    </w:p>
    <w:p w14:paraId="474568D6" w14:textId="65B09293" w:rsidR="007B0327" w:rsidRPr="007B0327" w:rsidRDefault="00D4172F" w:rsidP="007B0327">
      <w:pPr>
        <w:pStyle w:val="CMText"/>
      </w:pPr>
      <w:r>
        <w:t>For related work, s</w:t>
      </w:r>
      <w:r w:rsidR="007B0327" w:rsidRPr="007B0327">
        <w:t>ee the Core Maths Masters Subject Support,</w:t>
      </w:r>
      <w:r>
        <w:t xml:space="preserve"> Strand: Graphs, Units 4 and 5</w:t>
      </w:r>
      <w:r w:rsidR="007B0327" w:rsidRPr="007B0327">
        <w:t xml:space="preserve">. Possibly link with </w:t>
      </w:r>
      <w:proofErr w:type="spellStart"/>
      <w:r w:rsidR="007B0327" w:rsidRPr="007B0327">
        <w:t>Cormathzadrine</w:t>
      </w:r>
      <w:proofErr w:type="spellEnd"/>
      <w:r w:rsidR="007B0327" w:rsidRPr="007B0327">
        <w:t xml:space="preserve"> task for a further example of exponential decay.</w:t>
      </w:r>
    </w:p>
    <w:p w14:paraId="4CD3A4AC" w14:textId="77777777" w:rsidR="007B0327" w:rsidRPr="008D4954" w:rsidRDefault="007B0327" w:rsidP="008D4954">
      <w:pPr>
        <w:pStyle w:val="CMText"/>
        <w:spacing w:after="80"/>
        <w:rPr>
          <w:b/>
          <w:color w:val="4FBCBF"/>
        </w:rPr>
      </w:pPr>
      <w:r w:rsidRPr="008D4954">
        <w:rPr>
          <w:b/>
          <w:color w:val="4FBCBF"/>
        </w:rPr>
        <w:t>Acknowledgement</w:t>
      </w:r>
    </w:p>
    <w:p w14:paraId="60BC0844" w14:textId="51493C37" w:rsidR="004F1DA8" w:rsidRPr="00F3689E" w:rsidRDefault="007B0327" w:rsidP="008D4954">
      <w:pPr>
        <w:pStyle w:val="CMText"/>
        <w:spacing w:after="0"/>
      </w:pPr>
      <w:r w:rsidRPr="007B0327">
        <w:t>Developed by Tom Carpenter at Bishop Challoner Catholic College.</w:t>
      </w:r>
    </w:p>
    <w:sectPr w:rsidR="004F1DA8" w:rsidRPr="00F3689E" w:rsidSect="00792A1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134" w:bottom="851" w:left="1134" w:header="1701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A8ABE" w14:textId="77777777" w:rsidR="0064186C" w:rsidRDefault="0064186C" w:rsidP="00204C5E">
      <w:r>
        <w:separator/>
      </w:r>
    </w:p>
  </w:endnote>
  <w:endnote w:type="continuationSeparator" w:id="0">
    <w:p w14:paraId="59525531" w14:textId="77777777" w:rsidR="0064186C" w:rsidRDefault="0064186C" w:rsidP="0020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color w:val="38B4B4"/>
        <w:sz w:val="16"/>
        <w:szCs w:val="16"/>
      </w:rPr>
      <w:id w:val="371675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Arial" w:hAnsi="Arial"/>
            <w:color w:val="38B4B4"/>
            <w:sz w:val="16"/>
            <w:szCs w:val="16"/>
          </w:rPr>
          <w:id w:val="3716759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686DB0FB" w14:textId="139A13DD" w:rsidR="005C1873" w:rsidRPr="00AF669C" w:rsidRDefault="001A06F2" w:rsidP="00CB3A2E">
            <w:pPr>
              <w:pStyle w:val="Footer"/>
              <w:tabs>
                <w:tab w:val="center" w:pos="4532"/>
                <w:tab w:val="left" w:pos="54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38B4B4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2C2AC8" wp14:editId="0676B8BE">
                      <wp:simplePos x="0" y="0"/>
                      <wp:positionH relativeFrom="margin">
                        <wp:posOffset>-2540</wp:posOffset>
                      </wp:positionH>
                      <wp:positionV relativeFrom="page">
                        <wp:posOffset>10225405</wp:posOffset>
                      </wp:positionV>
                      <wp:extent cx="6120130" cy="0"/>
                      <wp:effectExtent l="10160" t="14605" r="29210" b="23495"/>
                      <wp:wrapThrough wrapText="bothSides">
                        <wp:wrapPolygon edited="0">
                          <wp:start x="-36" y="-2147483648"/>
                          <wp:lineTo x="0" y="-2147483648"/>
                          <wp:lineTo x="10818" y="-2147483648"/>
                          <wp:lineTo x="10818" y="-2147483648"/>
                          <wp:lineTo x="21564" y="-2147483648"/>
                          <wp:lineTo x="21672" y="-2147483648"/>
                          <wp:lineTo x="-36" y="-2147483648"/>
                        </wp:wrapPolygon>
                      </wp:wrapThrough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4B1B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E4D6F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2pt,805.15pt" to="481.7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" strokecolor="#44b1b1" strokeweight="1pt">
                      <w10:wrap type="through" anchorx="margin" anchory="page"/>
                    </v:line>
                  </w:pict>
                </mc:Fallback>
              </mc:AlternateContent>
            </w:r>
            <w:r w:rsidR="005C1873"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Page </w: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PAGE </w:instrTex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 w:rsidR="007B0327"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2</w: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  <w:r w:rsidR="005C1873" w:rsidRPr="00AF669C">
              <w:rPr>
                <w:rFonts w:ascii="Arial" w:hAnsi="Arial"/>
                <w:color w:val="38B4B4"/>
                <w:sz w:val="16"/>
                <w:szCs w:val="16"/>
              </w:rPr>
              <w:t xml:space="preserve"> of </w: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begin"/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instrText xml:space="preserve"> NUMPAGES  </w:instrTex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separate"/>
            </w:r>
            <w:r w:rsidR="007B0327">
              <w:rPr>
                <w:rFonts w:ascii="Arial" w:hAnsi="Arial"/>
                <w:b/>
                <w:noProof/>
                <w:color w:val="38B4B4"/>
                <w:sz w:val="16"/>
                <w:szCs w:val="16"/>
              </w:rPr>
              <w:t>2</w:t>
            </w:r>
            <w:r w:rsidR="005C1873" w:rsidRPr="00AF669C">
              <w:rPr>
                <w:rFonts w:ascii="Arial" w:hAnsi="Arial"/>
                <w:b/>
                <w:color w:val="38B4B4"/>
                <w:sz w:val="16"/>
                <w:szCs w:val="16"/>
              </w:rPr>
              <w:fldChar w:fldCharType="end"/>
            </w:r>
          </w:p>
        </w:sdtContent>
      </w:sdt>
    </w:sdtContent>
  </w:sdt>
  <w:p w14:paraId="532B8E49" w14:textId="61498F80" w:rsidR="005C1873" w:rsidRDefault="005C18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color w:val="38B4B4"/>
        <w:sz w:val="16"/>
        <w:szCs w:val="16"/>
      </w:rPr>
      <w:id w:val="3716760"/>
      <w:docPartObj>
        <w:docPartGallery w:val="Page Numbers (Bottom of Page)"/>
        <w:docPartUnique/>
      </w:docPartObj>
    </w:sdtPr>
    <w:sdtEndPr/>
    <w:sdtContent>
      <w:p w14:paraId="7997B088" w14:textId="4655A6B4" w:rsidR="005C1873" w:rsidRDefault="005C1873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</w:p>
      <w:p w14:paraId="4B5C48C5" w14:textId="53019F9F" w:rsidR="005C1873" w:rsidRDefault="001A06F2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>
          <w:rPr>
            <w:rFonts w:ascii="Arial" w:hAnsi="Arial"/>
            <w:noProof/>
            <w:color w:val="38B4B4"/>
            <w:sz w:val="16"/>
            <w:szCs w:val="16"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13ED284" wp14:editId="29238713">
                  <wp:simplePos x="0" y="0"/>
                  <wp:positionH relativeFrom="margin">
                    <wp:posOffset>-10160</wp:posOffset>
                  </wp:positionH>
                  <wp:positionV relativeFrom="page">
                    <wp:posOffset>10225405</wp:posOffset>
                  </wp:positionV>
                  <wp:extent cx="6120130" cy="0"/>
                  <wp:effectExtent l="11430" t="14605" r="27940" b="23495"/>
                  <wp:wrapThrough wrapText="bothSides">
                    <wp:wrapPolygon edited="0">
                      <wp:start x="-36" y="-2147483648"/>
                      <wp:lineTo x="0" y="-2147483648"/>
                      <wp:lineTo x="10818" y="-2147483648"/>
                      <wp:lineTo x="10818" y="-2147483648"/>
                      <wp:lineTo x="21564" y="-2147483648"/>
                      <wp:lineTo x="21672" y="-2147483648"/>
                      <wp:lineTo x="-36" y="-2147483648"/>
                    </wp:wrapPolygon>
                  </wp:wrapThrough>
                  <wp:docPr id="1" name="L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B1B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40000"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0555A6F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8pt,805.15pt" to="481.1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" strokecolor="#44b1b1" strokeweight="1pt">
                  <w10:wrap type="through" anchorx="margin" anchory="page"/>
                </v:line>
              </w:pict>
            </mc:Fallback>
          </mc:AlternateContent>
        </w:r>
      </w:p>
      <w:p w14:paraId="2E60859C" w14:textId="7609FB05" w:rsidR="005C1873" w:rsidRPr="00AF669C" w:rsidRDefault="005C1873" w:rsidP="002879E7">
        <w:pPr>
          <w:pStyle w:val="Footer"/>
          <w:jc w:val="center"/>
          <w:rPr>
            <w:rFonts w:ascii="Arial" w:hAnsi="Arial"/>
            <w:color w:val="38B4B4"/>
            <w:sz w:val="16"/>
            <w:szCs w:val="16"/>
          </w:rPr>
        </w:pPr>
        <w:r w:rsidRPr="00AF669C">
          <w:rPr>
            <w:rFonts w:ascii="Arial" w:hAnsi="Arial"/>
            <w:color w:val="38B4B4"/>
            <w:sz w:val="16"/>
            <w:szCs w:val="16"/>
          </w:rPr>
          <w:t xml:space="preserve">Page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PAGE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6A7A1C">
          <w:rPr>
            <w:rFonts w:ascii="Arial" w:hAnsi="Arial"/>
            <w:b/>
            <w:noProof/>
            <w:color w:val="38B4B4"/>
            <w:sz w:val="16"/>
            <w:szCs w:val="16"/>
          </w:rPr>
          <w:t>1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  <w:r w:rsidRPr="00AF669C">
          <w:rPr>
            <w:rFonts w:ascii="Arial" w:hAnsi="Arial"/>
            <w:color w:val="38B4B4"/>
            <w:sz w:val="16"/>
            <w:szCs w:val="16"/>
          </w:rPr>
          <w:t xml:space="preserve"> of 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begin"/>
        </w:r>
        <w:r w:rsidRPr="00AF669C">
          <w:rPr>
            <w:rFonts w:ascii="Arial" w:hAnsi="Arial"/>
            <w:b/>
            <w:color w:val="38B4B4"/>
            <w:sz w:val="16"/>
            <w:szCs w:val="16"/>
          </w:rPr>
          <w:instrText xml:space="preserve"> NUMPAGES  </w:instrTex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separate"/>
        </w:r>
        <w:r w:rsidR="006A7A1C">
          <w:rPr>
            <w:rFonts w:ascii="Arial" w:hAnsi="Arial"/>
            <w:b/>
            <w:noProof/>
            <w:color w:val="38B4B4"/>
            <w:sz w:val="16"/>
            <w:szCs w:val="16"/>
          </w:rPr>
          <w:t>1</w:t>
        </w:r>
        <w:r w:rsidRPr="00AF669C">
          <w:rPr>
            <w:rFonts w:ascii="Arial" w:hAnsi="Arial"/>
            <w:b/>
            <w:color w:val="38B4B4"/>
            <w:sz w:val="16"/>
            <w:szCs w:val="16"/>
          </w:rPr>
          <w:fldChar w:fldCharType="end"/>
        </w:r>
      </w:p>
    </w:sdtContent>
  </w:sdt>
  <w:p w14:paraId="47F2758F" w14:textId="77777777" w:rsidR="005C1873" w:rsidRDefault="005C1873" w:rsidP="002879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D81B1" w14:textId="77777777" w:rsidR="0064186C" w:rsidRDefault="0064186C" w:rsidP="00204C5E">
      <w:r>
        <w:separator/>
      </w:r>
    </w:p>
  </w:footnote>
  <w:footnote w:type="continuationSeparator" w:id="0">
    <w:p w14:paraId="081F48D3" w14:textId="77777777" w:rsidR="0064186C" w:rsidRDefault="0064186C" w:rsidP="0020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295D" w14:textId="2723B354" w:rsidR="005C1873" w:rsidRDefault="001A06F2" w:rsidP="002879E7">
    <w:pPr>
      <w:pStyle w:val="Header"/>
      <w:tabs>
        <w:tab w:val="clear" w:pos="4320"/>
        <w:tab w:val="clear" w:pos="8640"/>
        <w:tab w:val="center" w:pos="453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8981C0" wp14:editId="37ADF1D8">
              <wp:simplePos x="0" y="0"/>
              <wp:positionH relativeFrom="margin">
                <wp:posOffset>-2540</wp:posOffset>
              </wp:positionH>
              <wp:positionV relativeFrom="page">
                <wp:posOffset>1080135</wp:posOffset>
              </wp:positionV>
              <wp:extent cx="6120130" cy="0"/>
              <wp:effectExtent l="10160" t="13335" r="29210" b="24765"/>
              <wp:wrapThrough wrapText="bothSides">
                <wp:wrapPolygon edited="0">
                  <wp:start x="-36" y="-2147483648"/>
                  <wp:lineTo x="0" y="-2147483648"/>
                  <wp:lineTo x="10818" y="-2147483648"/>
                  <wp:lineTo x="10818" y="-2147483648"/>
                  <wp:lineTo x="21564" y="-2147483648"/>
                  <wp:lineTo x="21672" y="-2147483648"/>
                  <wp:lineTo x="-36" y="-2147483648"/>
                </wp:wrapPolygon>
              </wp:wrapThrough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B1B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87BC5A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2pt,85.05pt" to="481.7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" strokecolor="#44b1b1" strokeweight="1pt">
              <w10:wrap type="through" anchorx="margin" anchory="page"/>
            </v:line>
          </w:pict>
        </mc:Fallback>
      </mc:AlternateContent>
    </w:r>
    <w:r w:rsidR="005C1873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57436A88" wp14:editId="505ABDB2">
          <wp:simplePos x="0" y="0"/>
          <wp:positionH relativeFrom="column">
            <wp:posOffset>24130</wp:posOffset>
          </wp:positionH>
          <wp:positionV relativeFrom="page">
            <wp:posOffset>360045</wp:posOffset>
          </wp:positionV>
          <wp:extent cx="2072005" cy="359410"/>
          <wp:effectExtent l="0" t="0" r="0" b="0"/>
          <wp:wrapNone/>
          <wp:docPr id="8" name="Picture 8" descr="C:\CMSP Core Mathematics Suport Programme\Promoting Core Maths PCM\Logo, branding etc\[core_maths] support program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MSP Core Mathematics Suport Programme\Promoting Core Maths PCM\Logo, branding etc\[core_maths] support program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87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29D4A" w14:textId="0406FCC3" w:rsidR="005C1873" w:rsidRDefault="001A06F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7221AE" wp14:editId="164584DE">
              <wp:simplePos x="0" y="0"/>
              <wp:positionH relativeFrom="margin">
                <wp:posOffset>0</wp:posOffset>
              </wp:positionH>
              <wp:positionV relativeFrom="page">
                <wp:posOffset>1080135</wp:posOffset>
              </wp:positionV>
              <wp:extent cx="6120130" cy="0"/>
              <wp:effectExtent l="8890" t="13335" r="30480" b="24765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B1B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66C18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85.05pt" to="481.9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" strokecolor="#44b1b1" strokeweight="1pt">
              <w10:wrap anchorx="margin" anchory="page"/>
            </v:line>
          </w:pict>
        </mc:Fallback>
      </mc:AlternateContent>
    </w:r>
    <w:r w:rsidR="005C1873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83070C" wp14:editId="724D02AD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151890" cy="51625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BT-Logo with key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873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694BD82" wp14:editId="0337081C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3239770" cy="499745"/>
          <wp:effectExtent l="0" t="0" r="0" b="0"/>
          <wp:wrapNone/>
          <wp:docPr id="10" name="Picture 10" descr="Macintosh HD:Users:iMac27:Documents:CfBT:CfBT CORE MATHS SP:Links:CoreMaths Logos-1 no str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27:Documents:CfBT:CfBT CORE MATHS SP:Links:CoreMaths Logos-1 no stra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918F7" w14:textId="2C666EB4" w:rsidR="005C1873" w:rsidRDefault="005C18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C64"/>
    <w:multiLevelType w:val="hybridMultilevel"/>
    <w:tmpl w:val="FBEE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0E79"/>
    <w:multiLevelType w:val="hybridMultilevel"/>
    <w:tmpl w:val="E02A69CE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E4A8E"/>
    <w:multiLevelType w:val="hybridMultilevel"/>
    <w:tmpl w:val="ED9E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1A8"/>
    <w:multiLevelType w:val="hybridMultilevel"/>
    <w:tmpl w:val="BD46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65E37"/>
    <w:multiLevelType w:val="hybridMultilevel"/>
    <w:tmpl w:val="5E429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7C1D7B"/>
    <w:multiLevelType w:val="hybridMultilevel"/>
    <w:tmpl w:val="7514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3680F"/>
    <w:multiLevelType w:val="hybridMultilevel"/>
    <w:tmpl w:val="BB08CF36"/>
    <w:lvl w:ilvl="0" w:tplc="38A8F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BC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217F2"/>
    <w:multiLevelType w:val="hybridMultilevel"/>
    <w:tmpl w:val="BD644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30D4A"/>
    <w:multiLevelType w:val="hybridMultilevel"/>
    <w:tmpl w:val="093C8CBA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4161"/>
    <w:multiLevelType w:val="hybridMultilevel"/>
    <w:tmpl w:val="BE1CD526"/>
    <w:lvl w:ilvl="0" w:tplc="9AA6548E">
      <w:start w:val="1"/>
      <w:numFmt w:val="bullet"/>
      <w:lvlText w:val="•"/>
      <w:lvlJc w:val="left"/>
      <w:pPr>
        <w:ind w:left="340" w:hanging="227"/>
      </w:pPr>
      <w:rPr>
        <w:rFonts w:ascii="Verdana" w:hAnsi="Verdana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860BD"/>
    <w:multiLevelType w:val="hybridMultilevel"/>
    <w:tmpl w:val="F386E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D4547D"/>
    <w:multiLevelType w:val="hybridMultilevel"/>
    <w:tmpl w:val="29FCFEE2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42087"/>
    <w:multiLevelType w:val="hybridMultilevel"/>
    <w:tmpl w:val="A4EA1E7E"/>
    <w:lvl w:ilvl="0" w:tplc="59242304">
      <w:numFmt w:val="bullet"/>
      <w:lvlText w:val="-"/>
      <w:lvlJc w:val="left"/>
      <w:pPr>
        <w:ind w:left="720" w:hanging="360"/>
      </w:pPr>
      <w:rPr>
        <w:rFonts w:ascii="Arial" w:eastAsiaTheme="minorHAnsi" w:hAnsi="Aria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55F14"/>
    <w:multiLevelType w:val="hybridMultilevel"/>
    <w:tmpl w:val="7798616A"/>
    <w:lvl w:ilvl="0" w:tplc="6308A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2B0B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1363F"/>
    <w:multiLevelType w:val="hybridMultilevel"/>
    <w:tmpl w:val="83086B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6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>
      <o:colormru v:ext="edit" colors="#44b1b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5"/>
    <w:rsid w:val="000075D1"/>
    <w:rsid w:val="00077C21"/>
    <w:rsid w:val="000941F1"/>
    <w:rsid w:val="000D7DD9"/>
    <w:rsid w:val="00112128"/>
    <w:rsid w:val="00156EBB"/>
    <w:rsid w:val="001A06F2"/>
    <w:rsid w:val="001E5B64"/>
    <w:rsid w:val="00204C5E"/>
    <w:rsid w:val="00223DD2"/>
    <w:rsid w:val="002406E9"/>
    <w:rsid w:val="002879E7"/>
    <w:rsid w:val="002B5550"/>
    <w:rsid w:val="00303719"/>
    <w:rsid w:val="003B04CC"/>
    <w:rsid w:val="00431847"/>
    <w:rsid w:val="00461925"/>
    <w:rsid w:val="004D54CB"/>
    <w:rsid w:val="004E2A91"/>
    <w:rsid w:val="004E6A4B"/>
    <w:rsid w:val="004F0625"/>
    <w:rsid w:val="004F1DA8"/>
    <w:rsid w:val="004F3AA0"/>
    <w:rsid w:val="004F67A5"/>
    <w:rsid w:val="0051792B"/>
    <w:rsid w:val="0052286F"/>
    <w:rsid w:val="00523E9B"/>
    <w:rsid w:val="00540381"/>
    <w:rsid w:val="00543C5D"/>
    <w:rsid w:val="0055053F"/>
    <w:rsid w:val="005646D3"/>
    <w:rsid w:val="00571BF6"/>
    <w:rsid w:val="00582BF6"/>
    <w:rsid w:val="005C1873"/>
    <w:rsid w:val="0060746A"/>
    <w:rsid w:val="0064186C"/>
    <w:rsid w:val="00680A69"/>
    <w:rsid w:val="00683893"/>
    <w:rsid w:val="00687A1B"/>
    <w:rsid w:val="006A7A1C"/>
    <w:rsid w:val="006B6DF8"/>
    <w:rsid w:val="006F08C3"/>
    <w:rsid w:val="00702B2C"/>
    <w:rsid w:val="00705029"/>
    <w:rsid w:val="007640C2"/>
    <w:rsid w:val="007708CC"/>
    <w:rsid w:val="00792A14"/>
    <w:rsid w:val="007B0327"/>
    <w:rsid w:val="00811DB2"/>
    <w:rsid w:val="00833D6F"/>
    <w:rsid w:val="00865881"/>
    <w:rsid w:val="008D4954"/>
    <w:rsid w:val="008D5301"/>
    <w:rsid w:val="008E29A3"/>
    <w:rsid w:val="0091131D"/>
    <w:rsid w:val="009236A2"/>
    <w:rsid w:val="00976C7A"/>
    <w:rsid w:val="009A2BC1"/>
    <w:rsid w:val="009C5989"/>
    <w:rsid w:val="009E53CB"/>
    <w:rsid w:val="00A03A06"/>
    <w:rsid w:val="00AA75E2"/>
    <w:rsid w:val="00AF669C"/>
    <w:rsid w:val="00B76F41"/>
    <w:rsid w:val="00BD1F89"/>
    <w:rsid w:val="00BE56A0"/>
    <w:rsid w:val="00C120D1"/>
    <w:rsid w:val="00C239C5"/>
    <w:rsid w:val="00C44C8A"/>
    <w:rsid w:val="00C57EA4"/>
    <w:rsid w:val="00C6335B"/>
    <w:rsid w:val="00C81164"/>
    <w:rsid w:val="00C93D0B"/>
    <w:rsid w:val="00CB3A2E"/>
    <w:rsid w:val="00CB691C"/>
    <w:rsid w:val="00D00619"/>
    <w:rsid w:val="00D21C97"/>
    <w:rsid w:val="00D4172F"/>
    <w:rsid w:val="00DC5CC1"/>
    <w:rsid w:val="00DD1CA0"/>
    <w:rsid w:val="00DE3091"/>
    <w:rsid w:val="00E03EB1"/>
    <w:rsid w:val="00E578A5"/>
    <w:rsid w:val="00E61051"/>
    <w:rsid w:val="00E859B6"/>
    <w:rsid w:val="00EF0BF6"/>
    <w:rsid w:val="00F368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44b1b1"/>
    </o:shapedefaults>
    <o:shapelayout v:ext="edit">
      <o:idmap v:ext="edit" data="1"/>
    </o:shapelayout>
  </w:shapeDefaults>
  <w:decimalSymbol w:val="."/>
  <w:listSeparator w:val=","/>
  <w14:docId w14:val="4AB28C1B"/>
  <w15:docId w15:val="{FA9F1E1A-2A85-4761-A81C-5E08E8A9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89E"/>
    <w:rPr>
      <w:rFonts w:ascii="Verdana" w:eastAsiaTheme="minorHAnsi" w:hAnsi="Verdan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750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50F3"/>
  </w:style>
  <w:style w:type="paragraph" w:customStyle="1" w:styleId="BasicParagraph">
    <w:name w:val="[Basic Paragraph]"/>
    <w:basedOn w:val="Normal"/>
    <w:uiPriority w:val="99"/>
    <w:rsid w:val="00C239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Copy">
    <w:name w:val="Body Copy"/>
    <w:basedOn w:val="BasicParagraph"/>
    <w:qFormat/>
    <w:rsid w:val="00077C21"/>
    <w:pPr>
      <w:suppressAutoHyphens/>
      <w:spacing w:line="300" w:lineRule="atLeast"/>
    </w:pPr>
    <w:rPr>
      <w:rFonts w:ascii="Verdana" w:hAnsi="Verdana" w:cs="Verdana"/>
      <w:sz w:val="20"/>
      <w:szCs w:val="20"/>
    </w:rPr>
  </w:style>
  <w:style w:type="paragraph" w:customStyle="1" w:styleId="CMHeading">
    <w:name w:val="CM Heading"/>
    <w:basedOn w:val="BasicParagraph"/>
    <w:qFormat/>
    <w:rsid w:val="00705029"/>
    <w:pPr>
      <w:suppressAutoHyphens/>
      <w:spacing w:after="120"/>
    </w:pPr>
    <w:rPr>
      <w:rFonts w:ascii="Arial" w:hAnsi="Arial" w:cs="Verdana-Bold"/>
      <w:b/>
      <w:bCs/>
      <w:noProof/>
      <w:color w:val="4FBCBF"/>
      <w:sz w:val="52"/>
      <w:szCs w:val="44"/>
      <w:lang w:val="en-US"/>
    </w:rPr>
  </w:style>
  <w:style w:type="paragraph" w:customStyle="1" w:styleId="Crossheading">
    <w:name w:val="Cross heading"/>
    <w:basedOn w:val="BasicParagraph"/>
    <w:qFormat/>
    <w:rsid w:val="00077C21"/>
    <w:pPr>
      <w:suppressAutoHyphens/>
      <w:spacing w:line="300" w:lineRule="atLeast"/>
    </w:pPr>
    <w:rPr>
      <w:rFonts w:ascii="Verdana" w:hAnsi="Verdana" w:cs="Verdana-Bold"/>
      <w:b/>
      <w:bCs/>
      <w:sz w:val="20"/>
      <w:szCs w:val="20"/>
    </w:rPr>
  </w:style>
  <w:style w:type="paragraph" w:styleId="Header">
    <w:name w:val="header"/>
    <w:basedOn w:val="Normal"/>
    <w:link w:val="HeaderChar"/>
    <w:rsid w:val="00DD1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1CA0"/>
  </w:style>
  <w:style w:type="paragraph" w:styleId="Footer">
    <w:name w:val="footer"/>
    <w:basedOn w:val="Normal"/>
    <w:link w:val="FooterChar"/>
    <w:uiPriority w:val="99"/>
    <w:rsid w:val="00DD1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CA0"/>
  </w:style>
  <w:style w:type="character" w:styleId="Hyperlink">
    <w:name w:val="Hyperlink"/>
    <w:basedOn w:val="DefaultParagraphFont"/>
    <w:uiPriority w:val="99"/>
    <w:unhideWhenUsed/>
    <w:rsid w:val="00204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C5E"/>
    <w:pPr>
      <w:spacing w:after="200" w:line="276" w:lineRule="auto"/>
      <w:ind w:left="720"/>
      <w:contextualSpacing/>
    </w:pPr>
    <w:rPr>
      <w:szCs w:val="22"/>
    </w:rPr>
  </w:style>
  <w:style w:type="table" w:styleId="TableGrid">
    <w:name w:val="Table Grid"/>
    <w:basedOn w:val="TableNormal"/>
    <w:uiPriority w:val="59"/>
    <w:rsid w:val="00204C5E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04C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93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D0B"/>
    <w:rPr>
      <w:rFonts w:ascii="Tahoma" w:hAnsi="Tahoma" w:cs="Tahoma"/>
      <w:sz w:val="16"/>
      <w:szCs w:val="16"/>
    </w:rPr>
  </w:style>
  <w:style w:type="paragraph" w:customStyle="1" w:styleId="CMSubHeader">
    <w:name w:val="CM Sub Header"/>
    <w:basedOn w:val="Normal"/>
    <w:qFormat/>
    <w:rsid w:val="00571BF6"/>
    <w:pPr>
      <w:spacing w:after="240"/>
    </w:pPr>
    <w:rPr>
      <w:rFonts w:ascii="Arial" w:hAnsi="Arial"/>
      <w:b/>
      <w:color w:val="4FBCBF"/>
      <w:szCs w:val="22"/>
    </w:rPr>
  </w:style>
  <w:style w:type="paragraph" w:customStyle="1" w:styleId="Style1">
    <w:name w:val="Style1"/>
    <w:basedOn w:val="Normal"/>
    <w:qFormat/>
    <w:rsid w:val="00705029"/>
    <w:pPr>
      <w:spacing w:after="120"/>
    </w:pPr>
    <w:rPr>
      <w:rFonts w:ascii="Arial" w:hAnsi="Arial"/>
      <w:color w:val="000000" w:themeColor="text1"/>
      <w:szCs w:val="22"/>
    </w:rPr>
  </w:style>
  <w:style w:type="paragraph" w:customStyle="1" w:styleId="CMText">
    <w:name w:val="CM Text"/>
    <w:basedOn w:val="BodyCopy"/>
    <w:qFormat/>
    <w:rsid w:val="009C5989"/>
    <w:pPr>
      <w:spacing w:after="120"/>
    </w:pPr>
    <w:rPr>
      <w:rFonts w:ascii="Arial" w:hAnsi="Arial"/>
      <w:sz w:val="24"/>
    </w:rPr>
  </w:style>
  <w:style w:type="paragraph" w:customStyle="1" w:styleId="Reportmainheading">
    <w:name w:val="Report main heading"/>
    <w:basedOn w:val="BasicParagraph"/>
    <w:qFormat/>
    <w:rsid w:val="004E2A91"/>
    <w:pPr>
      <w:suppressAutoHyphens/>
    </w:pPr>
    <w:rPr>
      <w:rFonts w:ascii="Verdana" w:hAnsi="Verdana" w:cs="Verdana-Bold"/>
      <w:b/>
      <w:bCs/>
      <w:noProof/>
      <w:color w:val="4FBCBF"/>
      <w:sz w:val="44"/>
      <w:szCs w:val="44"/>
      <w:lang w:val="en-US"/>
    </w:rPr>
  </w:style>
  <w:style w:type="paragraph" w:customStyle="1" w:styleId="sub-heading">
    <w:name w:val="sub-heading"/>
    <w:basedOn w:val="Normal"/>
    <w:link w:val="sub-headingChar"/>
    <w:qFormat/>
    <w:rsid w:val="00792A14"/>
    <w:rPr>
      <w:rFonts w:cs="Arial"/>
      <w:b/>
      <w:szCs w:val="22"/>
    </w:rPr>
  </w:style>
  <w:style w:type="character" w:customStyle="1" w:styleId="sub-headingChar">
    <w:name w:val="sub-heading Char"/>
    <w:basedOn w:val="DefaultParagraphFont"/>
    <w:link w:val="sub-heading"/>
    <w:rsid w:val="00792A14"/>
    <w:rPr>
      <w:rFonts w:ascii="Verdana" w:hAnsi="Verdana" w:cs="Arial"/>
      <w:b/>
      <w:sz w:val="22"/>
      <w:szCs w:val="22"/>
    </w:rPr>
  </w:style>
  <w:style w:type="paragraph" w:customStyle="1" w:styleId="subHeading">
    <w:name w:val="sub Heading"/>
    <w:link w:val="subHeadingChar"/>
    <w:qFormat/>
    <w:rsid w:val="00156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Arial Unicode MS" w:hAnsi="Arial Unicode MS" w:cs="Arial Unicode MS"/>
      <w:b/>
      <w:bCs/>
      <w:color w:val="000000"/>
      <w:sz w:val="22"/>
      <w:szCs w:val="22"/>
      <w:u w:color="000000"/>
      <w:bdr w:val="nil"/>
      <w:lang w:val="en-US" w:eastAsia="en-GB"/>
    </w:rPr>
  </w:style>
  <w:style w:type="paragraph" w:customStyle="1" w:styleId="BodyA">
    <w:name w:val="Body A"/>
    <w:rsid w:val="00156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Verdana" w:hAnsi="Verdana" w:cs="Verdana"/>
      <w:color w:val="000000"/>
      <w:sz w:val="22"/>
      <w:szCs w:val="22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156EBB"/>
    <w:rPr>
      <w:rFonts w:ascii="Verdana" w:eastAsia="Verdana" w:hAnsi="Verdana" w:cs="Verdana"/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DefaultParagraphFont"/>
    <w:rsid w:val="00156EBB"/>
    <w:rPr>
      <w:rFonts w:ascii="Helvetica" w:eastAsia="Helvetica" w:hAnsi="Helvetica" w:cs="Helvetica"/>
      <w:color w:val="54198A"/>
      <w:sz w:val="18"/>
      <w:szCs w:val="18"/>
      <w:u w:val="single" w:color="54198A"/>
      <w:lang w:val="en-US"/>
    </w:rPr>
  </w:style>
  <w:style w:type="paragraph" w:customStyle="1" w:styleId="Default">
    <w:name w:val="Default"/>
    <w:rsid w:val="00156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n-GB"/>
    </w:rPr>
  </w:style>
  <w:style w:type="character" w:customStyle="1" w:styleId="subHeadingChar">
    <w:name w:val="sub Heading Char"/>
    <w:basedOn w:val="DefaultParagraphFont"/>
    <w:link w:val="subHeading"/>
    <w:rsid w:val="00112128"/>
    <w:rPr>
      <w:rFonts w:ascii="Verdana" w:eastAsia="Arial Unicode MS" w:hAnsi="Arial Unicode MS" w:cs="Arial Unicode MS"/>
      <w:b/>
      <w:bCs/>
      <w:color w:val="000000"/>
      <w:sz w:val="22"/>
      <w:szCs w:val="22"/>
      <w:u w:color="000000"/>
      <w:bdr w:val="nil"/>
      <w:lang w:val="en-US" w:eastAsia="en-GB"/>
    </w:rPr>
  </w:style>
  <w:style w:type="paragraph" w:customStyle="1" w:styleId="Body">
    <w:name w:val="Body"/>
    <w:rsid w:val="007B0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Verdana" w:eastAsia="Verdana" w:hAnsi="Verdana" w:cs="Verdana"/>
      <w:color w:val="000000"/>
      <w:sz w:val="22"/>
      <w:szCs w:val="22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D5EDE-F17B-40CD-A2D9-7A1F8FD6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 Pearce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mblaylock</dc:creator>
  <cp:lastModifiedBy>Helen Turner</cp:lastModifiedBy>
  <cp:revision>16</cp:revision>
  <cp:lastPrinted>2014-09-09T16:00:00Z</cp:lastPrinted>
  <dcterms:created xsi:type="dcterms:W3CDTF">2015-04-02T11:23:00Z</dcterms:created>
  <dcterms:modified xsi:type="dcterms:W3CDTF">2015-04-07T10:39:00Z</dcterms:modified>
</cp:coreProperties>
</file>