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8B2" w:rsidRPr="008562B9" w:rsidRDefault="004C38B2" w:rsidP="008562B9">
      <w:pPr>
        <w:jc w:val="center"/>
        <w:rPr>
          <w:b/>
          <w:bCs/>
          <w:color w:val="365F91" w:themeColor="accent1" w:themeShade="BF"/>
          <w:sz w:val="40"/>
          <w:szCs w:val="40"/>
        </w:rPr>
      </w:pPr>
      <w:r w:rsidRPr="00F23952">
        <w:rPr>
          <w:b/>
          <w:bCs/>
          <w:color w:val="365F91" w:themeColor="accent1" w:themeShade="BF"/>
          <w:sz w:val="40"/>
          <w:szCs w:val="40"/>
        </w:rPr>
        <w:t xml:space="preserve">Key Stage </w:t>
      </w:r>
      <w:r w:rsidR="00AB7560">
        <w:rPr>
          <w:b/>
          <w:bCs/>
          <w:color w:val="365F91" w:themeColor="accent1" w:themeShade="BF"/>
          <w:sz w:val="40"/>
          <w:szCs w:val="40"/>
        </w:rPr>
        <w:t>3</w:t>
      </w:r>
      <w:r w:rsidRPr="00F23952">
        <w:rPr>
          <w:b/>
          <w:bCs/>
          <w:color w:val="365F91" w:themeColor="accent1" w:themeShade="BF"/>
          <w:sz w:val="40"/>
          <w:szCs w:val="40"/>
        </w:rPr>
        <w:t xml:space="preserve"> – </w:t>
      </w:r>
      <w:r w:rsidR="00094A2B">
        <w:rPr>
          <w:b/>
          <w:bCs/>
          <w:color w:val="365F91" w:themeColor="accent1" w:themeShade="BF"/>
          <w:sz w:val="40"/>
          <w:szCs w:val="40"/>
        </w:rPr>
        <w:t>Fossil findings</w:t>
      </w:r>
    </w:p>
    <w:p w:rsidR="004C38B2" w:rsidRPr="007F0514" w:rsidRDefault="004C38B2" w:rsidP="004C38B2">
      <w:pPr>
        <w:rPr>
          <w:b/>
          <w:bCs/>
          <w:color w:val="365F91" w:themeColor="accent1" w:themeShade="BF"/>
          <w:sz w:val="32"/>
          <w:szCs w:val="32"/>
        </w:rPr>
      </w:pPr>
      <w:r w:rsidRPr="007F0514">
        <w:rPr>
          <w:b/>
          <w:bCs/>
          <w:color w:val="365F91" w:themeColor="accent1" w:themeShade="BF"/>
          <w:sz w:val="32"/>
          <w:szCs w:val="32"/>
        </w:rPr>
        <w:t>Notes for teachers</w:t>
      </w:r>
    </w:p>
    <w:p w:rsidR="004C38B2" w:rsidRPr="007F0514" w:rsidRDefault="004C38B2" w:rsidP="004C38B2">
      <w:pPr>
        <w:rPr>
          <w:b/>
          <w:bCs/>
          <w:color w:val="E36C0A" w:themeColor="accent6" w:themeShade="BF"/>
          <w:sz w:val="24"/>
        </w:rPr>
      </w:pPr>
      <w:r w:rsidRPr="007F0514">
        <w:rPr>
          <w:b/>
          <w:bCs/>
          <w:color w:val="E36C0A" w:themeColor="accent6" w:themeShade="BF"/>
          <w:sz w:val="24"/>
        </w:rPr>
        <w:t>At a glance</w:t>
      </w:r>
    </w:p>
    <w:p w:rsidR="00345097" w:rsidRDefault="00345097" w:rsidP="00345097">
      <w:pPr>
        <w:rPr>
          <w:bCs/>
        </w:rPr>
      </w:pPr>
      <w:r>
        <w:rPr>
          <w:bCs/>
        </w:rPr>
        <w:t xml:space="preserve">This activity is </w:t>
      </w:r>
      <w:r w:rsidR="004B4025">
        <w:rPr>
          <w:bCs/>
        </w:rPr>
        <w:t xml:space="preserve">based on the work being carried out at The University of Oxford where researchers are using x-ray tomography </w:t>
      </w:r>
      <w:r w:rsidR="00D571D1">
        <w:rPr>
          <w:bCs/>
        </w:rPr>
        <w:t xml:space="preserve">(CT scanning) </w:t>
      </w:r>
      <w:r w:rsidR="004B4025">
        <w:rPr>
          <w:bCs/>
        </w:rPr>
        <w:t xml:space="preserve">to </w:t>
      </w:r>
      <w:r w:rsidR="004E36ED">
        <w:rPr>
          <w:bCs/>
        </w:rPr>
        <w:t xml:space="preserve">visualise and </w:t>
      </w:r>
      <w:r w:rsidR="004B4025" w:rsidRPr="004B4025">
        <w:rPr>
          <w:bCs/>
        </w:rPr>
        <w:t>measure the 3D structures of fossil</w:t>
      </w:r>
      <w:r w:rsidR="008562B9">
        <w:rPr>
          <w:bCs/>
        </w:rPr>
        <w:t>ised</w:t>
      </w:r>
      <w:r w:rsidR="004B4025" w:rsidRPr="004B4025">
        <w:rPr>
          <w:bCs/>
        </w:rPr>
        <w:t xml:space="preserve"> organisms that are still encased in rock</w:t>
      </w:r>
      <w:r w:rsidR="00A067C1">
        <w:rPr>
          <w:bCs/>
        </w:rPr>
        <w:t>.</w:t>
      </w:r>
    </w:p>
    <w:p w:rsidR="007360F3" w:rsidRPr="006C051F" w:rsidRDefault="00345097" w:rsidP="007360F3">
      <w:pPr>
        <w:rPr>
          <w:bCs/>
        </w:rPr>
      </w:pPr>
      <w:r>
        <w:rPr>
          <w:bCs/>
        </w:rPr>
        <w:t xml:space="preserve">Students will </w:t>
      </w:r>
      <w:r w:rsidR="00A067C1">
        <w:rPr>
          <w:bCs/>
        </w:rPr>
        <w:t>classify modern day vertebrates before repeating with extinct animals. They will then go on to use evolutionary trees and see how palaeontologists are using x-rays to study fossils in order to collect evidence about how living things evolved.</w:t>
      </w:r>
    </w:p>
    <w:p w:rsidR="004C38B2" w:rsidRPr="00D7459A" w:rsidRDefault="00AB7560" w:rsidP="004C38B2">
      <w:pPr>
        <w:rPr>
          <w:bCs/>
          <w:sz w:val="24"/>
        </w:rPr>
      </w:pPr>
      <w:r>
        <w:rPr>
          <w:bCs/>
          <w:noProof/>
          <w:sz w:val="24"/>
        </w:rPr>
        <w:drawing>
          <wp:inline distT="0" distB="0" distL="0" distR="0">
            <wp:extent cx="6120130" cy="3150288"/>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120130" cy="3150288"/>
                    </a:xfrm>
                    <a:prstGeom prst="rect">
                      <a:avLst/>
                    </a:prstGeom>
                    <a:noFill/>
                    <a:ln w="9525">
                      <a:noFill/>
                      <a:miter lim="800000"/>
                      <a:headEnd/>
                      <a:tailEnd/>
                    </a:ln>
                  </pic:spPr>
                </pic:pic>
              </a:graphicData>
            </a:graphic>
          </wp:inline>
        </w:drawing>
      </w:r>
    </w:p>
    <w:p w:rsidR="004C38B2" w:rsidRPr="007F0514" w:rsidRDefault="004C38B2" w:rsidP="004C38B2">
      <w:pPr>
        <w:rPr>
          <w:b/>
          <w:bCs/>
          <w:color w:val="E36C0A" w:themeColor="accent6" w:themeShade="BF"/>
          <w:sz w:val="24"/>
        </w:rPr>
      </w:pPr>
      <w:r>
        <w:rPr>
          <w:b/>
          <w:bCs/>
          <w:color w:val="E36C0A" w:themeColor="accent6" w:themeShade="BF"/>
          <w:sz w:val="24"/>
        </w:rPr>
        <w:t>Learning Outcomes</w:t>
      </w:r>
    </w:p>
    <w:p w:rsidR="007629D2" w:rsidRPr="007360F3" w:rsidRDefault="007629D2" w:rsidP="004C38B2">
      <w:pPr>
        <w:pStyle w:val="ListParagraph"/>
        <w:numPr>
          <w:ilvl w:val="0"/>
          <w:numId w:val="3"/>
        </w:numPr>
        <w:rPr>
          <w:b/>
          <w:bCs/>
        </w:rPr>
      </w:pPr>
      <w:r>
        <w:rPr>
          <w:bCs/>
        </w:rPr>
        <w:t xml:space="preserve">Students can </w:t>
      </w:r>
      <w:r w:rsidR="004B4025">
        <w:rPr>
          <w:bCs/>
        </w:rPr>
        <w:t>classify vertebrates based on their similarities and differences</w:t>
      </w:r>
    </w:p>
    <w:p w:rsidR="007360F3" w:rsidRPr="007629D2" w:rsidRDefault="007360F3" w:rsidP="004C38B2">
      <w:pPr>
        <w:pStyle w:val="ListParagraph"/>
        <w:numPr>
          <w:ilvl w:val="0"/>
          <w:numId w:val="3"/>
        </w:numPr>
        <w:rPr>
          <w:b/>
          <w:bCs/>
        </w:rPr>
      </w:pPr>
      <w:r>
        <w:rPr>
          <w:bCs/>
        </w:rPr>
        <w:t xml:space="preserve">Students </w:t>
      </w:r>
      <w:r w:rsidR="007629D2">
        <w:rPr>
          <w:bCs/>
        </w:rPr>
        <w:t xml:space="preserve">can </w:t>
      </w:r>
      <w:r w:rsidR="004B4025">
        <w:rPr>
          <w:bCs/>
        </w:rPr>
        <w:t>use evolutionary trees to explain why species have similarities</w:t>
      </w:r>
      <w:r w:rsidR="004E36ED">
        <w:rPr>
          <w:bCs/>
        </w:rPr>
        <w:t xml:space="preserve"> and differences</w:t>
      </w:r>
    </w:p>
    <w:p w:rsidR="007629D2" w:rsidRPr="007360F3" w:rsidRDefault="007629D2" w:rsidP="004C38B2">
      <w:pPr>
        <w:pStyle w:val="ListParagraph"/>
        <w:numPr>
          <w:ilvl w:val="0"/>
          <w:numId w:val="3"/>
        </w:numPr>
        <w:rPr>
          <w:b/>
          <w:bCs/>
        </w:rPr>
      </w:pPr>
      <w:r>
        <w:rPr>
          <w:bCs/>
        </w:rPr>
        <w:t xml:space="preserve">Students can </w:t>
      </w:r>
      <w:r w:rsidR="004B4025">
        <w:rPr>
          <w:bCs/>
        </w:rPr>
        <w:t>describe how x-rays help gather evidence for evolutionary relationships</w:t>
      </w:r>
    </w:p>
    <w:p w:rsidR="004C38B2" w:rsidRPr="007F0514" w:rsidRDefault="004C38B2" w:rsidP="004C38B2">
      <w:pPr>
        <w:rPr>
          <w:b/>
          <w:bCs/>
          <w:color w:val="E36C0A" w:themeColor="accent6" w:themeShade="BF"/>
          <w:sz w:val="24"/>
        </w:rPr>
      </w:pPr>
      <w:r>
        <w:rPr>
          <w:b/>
          <w:bCs/>
          <w:color w:val="E36C0A" w:themeColor="accent6" w:themeShade="BF"/>
          <w:sz w:val="24"/>
        </w:rPr>
        <w:t>Each student will need</w:t>
      </w:r>
    </w:p>
    <w:p w:rsidR="004C38B2" w:rsidRPr="006C051F" w:rsidRDefault="004C38B2" w:rsidP="004C38B2">
      <w:pPr>
        <w:pStyle w:val="ListParagraph"/>
        <w:numPr>
          <w:ilvl w:val="0"/>
          <w:numId w:val="3"/>
        </w:numPr>
        <w:rPr>
          <w:bCs/>
        </w:rPr>
      </w:pPr>
      <w:r w:rsidRPr="006C051F">
        <w:rPr>
          <w:bCs/>
        </w:rPr>
        <w:t xml:space="preserve">1 copy of the pupil worksheet </w:t>
      </w:r>
    </w:p>
    <w:p w:rsidR="004C38B2" w:rsidRDefault="007629D2" w:rsidP="004C38B2">
      <w:pPr>
        <w:rPr>
          <w:b/>
          <w:bCs/>
          <w:color w:val="E36C0A" w:themeColor="accent6" w:themeShade="BF"/>
          <w:sz w:val="24"/>
        </w:rPr>
      </w:pPr>
      <w:r>
        <w:rPr>
          <w:b/>
          <w:bCs/>
          <w:color w:val="E36C0A" w:themeColor="accent6" w:themeShade="BF"/>
          <w:sz w:val="24"/>
        </w:rPr>
        <w:t xml:space="preserve">Each </w:t>
      </w:r>
      <w:r w:rsidR="008562B9">
        <w:rPr>
          <w:b/>
          <w:bCs/>
          <w:color w:val="E36C0A" w:themeColor="accent6" w:themeShade="BF"/>
          <w:sz w:val="24"/>
        </w:rPr>
        <w:t>group</w:t>
      </w:r>
      <w:r w:rsidR="004B4025">
        <w:rPr>
          <w:b/>
          <w:bCs/>
          <w:color w:val="E36C0A" w:themeColor="accent6" w:themeShade="BF"/>
          <w:sz w:val="24"/>
        </w:rPr>
        <w:t xml:space="preserve"> of students</w:t>
      </w:r>
      <w:r>
        <w:rPr>
          <w:b/>
          <w:bCs/>
          <w:color w:val="E36C0A" w:themeColor="accent6" w:themeShade="BF"/>
          <w:sz w:val="24"/>
        </w:rPr>
        <w:t xml:space="preserve"> will</w:t>
      </w:r>
      <w:r w:rsidR="004C38B2">
        <w:rPr>
          <w:b/>
          <w:bCs/>
          <w:color w:val="E36C0A" w:themeColor="accent6" w:themeShade="BF"/>
          <w:sz w:val="24"/>
        </w:rPr>
        <w:t xml:space="preserve"> also need</w:t>
      </w:r>
    </w:p>
    <w:p w:rsidR="007629D2" w:rsidRDefault="004B4025" w:rsidP="007629D2">
      <w:pPr>
        <w:pStyle w:val="ListParagraph"/>
        <w:numPr>
          <w:ilvl w:val="0"/>
          <w:numId w:val="3"/>
        </w:numPr>
        <w:spacing w:after="0"/>
        <w:rPr>
          <w:rFonts w:cs="Times New Roman"/>
        </w:rPr>
      </w:pPr>
      <w:r>
        <w:rPr>
          <w:rFonts w:cs="Times New Roman"/>
        </w:rPr>
        <w:t>Copies of the sheet 'grouping vertebrates'</w:t>
      </w:r>
    </w:p>
    <w:p w:rsidR="004B4025" w:rsidRPr="00DB5DB4" w:rsidRDefault="004B4025" w:rsidP="007629D2">
      <w:pPr>
        <w:pStyle w:val="ListParagraph"/>
        <w:numPr>
          <w:ilvl w:val="0"/>
          <w:numId w:val="3"/>
        </w:numPr>
        <w:spacing w:after="0"/>
        <w:rPr>
          <w:rFonts w:cs="Times New Roman"/>
        </w:rPr>
      </w:pPr>
      <w:r>
        <w:rPr>
          <w:rFonts w:cs="Times New Roman"/>
        </w:rPr>
        <w:t>Scissors</w:t>
      </w:r>
    </w:p>
    <w:p w:rsidR="007629D2" w:rsidRDefault="007629D2" w:rsidP="004C38B2">
      <w:pPr>
        <w:rPr>
          <w:b/>
          <w:bCs/>
          <w:color w:val="E36C0A" w:themeColor="accent6" w:themeShade="BF"/>
          <w:sz w:val="24"/>
        </w:rPr>
      </w:pPr>
    </w:p>
    <w:p w:rsidR="004C38B2" w:rsidRPr="007F0514" w:rsidRDefault="004C38B2" w:rsidP="004C38B2">
      <w:pPr>
        <w:rPr>
          <w:b/>
          <w:bCs/>
          <w:color w:val="E36C0A" w:themeColor="accent6" w:themeShade="BF"/>
          <w:sz w:val="24"/>
        </w:rPr>
      </w:pPr>
      <w:r w:rsidRPr="007F0514">
        <w:rPr>
          <w:b/>
          <w:bCs/>
          <w:color w:val="E36C0A" w:themeColor="accent6" w:themeShade="BF"/>
          <w:sz w:val="24"/>
        </w:rPr>
        <w:lastRenderedPageBreak/>
        <w:t>Possible Lesson Activities</w:t>
      </w:r>
    </w:p>
    <w:p w:rsidR="004C38B2" w:rsidRPr="006C051F" w:rsidRDefault="004C38B2" w:rsidP="004C38B2">
      <w:pPr>
        <w:pStyle w:val="ListParagraph"/>
        <w:numPr>
          <w:ilvl w:val="0"/>
          <w:numId w:val="1"/>
        </w:numPr>
        <w:ind w:left="360"/>
        <w:rPr>
          <w:b/>
        </w:rPr>
      </w:pPr>
      <w:r w:rsidRPr="006C051F">
        <w:rPr>
          <w:b/>
        </w:rPr>
        <w:t>Starter activity</w:t>
      </w:r>
    </w:p>
    <w:p w:rsidR="00D56BC6" w:rsidRPr="00C2710D" w:rsidRDefault="00AB7560" w:rsidP="00D56BC6">
      <w:pPr>
        <w:pStyle w:val="ListParagraph"/>
        <w:numPr>
          <w:ilvl w:val="1"/>
          <w:numId w:val="2"/>
        </w:numPr>
        <w:rPr>
          <w:rFonts w:cs="Times New Roman"/>
          <w:b/>
        </w:rPr>
      </w:pPr>
      <w:r>
        <w:rPr>
          <w:rFonts w:cs="Times New Roman"/>
        </w:rPr>
        <w:t xml:space="preserve">Tell the class that they are related to fish! </w:t>
      </w:r>
      <w:r w:rsidR="00C4075E">
        <w:rPr>
          <w:rFonts w:cs="Times New Roman"/>
        </w:rPr>
        <w:t>Show them images of the external and internal features of fish (or you could even demonstrate a fish dissection)</w:t>
      </w:r>
      <w:r>
        <w:rPr>
          <w:rFonts w:cs="Times New Roman"/>
        </w:rPr>
        <w:t>. Ask them to work in pairs or small groups and write down some similarities and differences between humans and fish.</w:t>
      </w:r>
    </w:p>
    <w:p w:rsidR="004C38B2" w:rsidRPr="00AB7560" w:rsidRDefault="00AB7560" w:rsidP="004C38B2">
      <w:pPr>
        <w:pStyle w:val="ListParagraph"/>
        <w:numPr>
          <w:ilvl w:val="1"/>
          <w:numId w:val="2"/>
        </w:numPr>
        <w:rPr>
          <w:rFonts w:cs="Times New Roman"/>
          <w:b/>
        </w:rPr>
      </w:pPr>
      <w:r w:rsidRPr="00AB7560">
        <w:rPr>
          <w:rFonts w:cs="Times New Roman"/>
        </w:rPr>
        <w:t>Discuss what they have found out. Ask the class to suggest wh</w:t>
      </w:r>
      <w:r>
        <w:rPr>
          <w:rFonts w:cs="Times New Roman"/>
        </w:rPr>
        <w:t xml:space="preserve">y we have some common features. </w:t>
      </w:r>
      <w:r w:rsidR="00094A2B">
        <w:rPr>
          <w:rFonts w:cs="Times New Roman"/>
        </w:rPr>
        <w:t xml:space="preserve">They may already have some ideas about evolution and common ancestors. </w:t>
      </w:r>
    </w:p>
    <w:p w:rsidR="00AB7560" w:rsidRPr="00AB7560" w:rsidRDefault="00AB7560" w:rsidP="00AB7560">
      <w:pPr>
        <w:pStyle w:val="ListParagraph"/>
        <w:ind w:left="1080"/>
        <w:rPr>
          <w:rFonts w:cs="Times New Roman"/>
          <w:b/>
        </w:rPr>
      </w:pPr>
    </w:p>
    <w:p w:rsidR="004C38B2" w:rsidRPr="006C051F" w:rsidRDefault="004C38B2" w:rsidP="004C38B2">
      <w:pPr>
        <w:pStyle w:val="ListParagraph"/>
        <w:numPr>
          <w:ilvl w:val="0"/>
          <w:numId w:val="1"/>
        </w:numPr>
        <w:ind w:left="360"/>
        <w:rPr>
          <w:b/>
        </w:rPr>
      </w:pPr>
      <w:r w:rsidRPr="006C051F">
        <w:rPr>
          <w:b/>
        </w:rPr>
        <w:t xml:space="preserve">Main activity: </w:t>
      </w:r>
      <w:r w:rsidR="00AB7560">
        <w:rPr>
          <w:b/>
        </w:rPr>
        <w:t>Grouping animals</w:t>
      </w:r>
    </w:p>
    <w:p w:rsidR="00C4075E" w:rsidRDefault="00C4075E" w:rsidP="004C38B2">
      <w:pPr>
        <w:pStyle w:val="ListParagraph"/>
        <w:numPr>
          <w:ilvl w:val="1"/>
          <w:numId w:val="2"/>
        </w:numPr>
        <w:rPr>
          <w:rFonts w:cs="Times New Roman"/>
        </w:rPr>
      </w:pPr>
      <w:r>
        <w:rPr>
          <w:rFonts w:cs="Times New Roman"/>
        </w:rPr>
        <w:t>Supply small groups with page 1 of the 'grouping vertebrates' sheet</w:t>
      </w:r>
      <w:r w:rsidR="00AB7560">
        <w:rPr>
          <w:rFonts w:cs="Times New Roman"/>
        </w:rPr>
        <w:t xml:space="preserve">.  Ask them to </w:t>
      </w:r>
      <w:r>
        <w:rPr>
          <w:rFonts w:cs="Times New Roman"/>
        </w:rPr>
        <w:t>suggest what all these animals have in common (they have a backbone).</w:t>
      </w:r>
    </w:p>
    <w:p w:rsidR="00AB7560" w:rsidRPr="004E36ED" w:rsidRDefault="00C4075E" w:rsidP="004E36ED">
      <w:pPr>
        <w:pStyle w:val="ListParagraph"/>
        <w:numPr>
          <w:ilvl w:val="1"/>
          <w:numId w:val="2"/>
        </w:numPr>
        <w:rPr>
          <w:rFonts w:cs="Times New Roman"/>
        </w:rPr>
      </w:pPr>
      <w:r>
        <w:rPr>
          <w:rFonts w:cs="Times New Roman"/>
        </w:rPr>
        <w:t>They then should cut out the cards</w:t>
      </w:r>
      <w:r w:rsidR="00AB7560">
        <w:rPr>
          <w:rFonts w:cs="Times New Roman"/>
        </w:rPr>
        <w:t xml:space="preserve"> and put them into groups of their choosing. Remind them that they should be looking at similarities and differences and group animals that share similar features.</w:t>
      </w:r>
      <w:r>
        <w:rPr>
          <w:rFonts w:cs="Times New Roman"/>
        </w:rPr>
        <w:t xml:space="preserve"> If students already have good knowledge of vertebrate groups then after they have grouped the animals into their vertebrate groups (mammals, fish, reptiles, birds and amphibians) give them page 2 which contains some other examples which are more difficult to classify.</w:t>
      </w:r>
      <w:r w:rsidR="004E36ED">
        <w:rPr>
          <w:rFonts w:cs="Times New Roman"/>
        </w:rPr>
        <w:t xml:space="preserve"> </w:t>
      </w:r>
      <w:r w:rsidR="00AB7560" w:rsidRPr="004E36ED">
        <w:rPr>
          <w:rFonts w:cs="Times New Roman"/>
        </w:rPr>
        <w:t>Let groups study each other's groupings so they can compare the different methods used to sort them.</w:t>
      </w:r>
    </w:p>
    <w:p w:rsidR="00AB7560" w:rsidRPr="0062763B" w:rsidRDefault="00AB7560" w:rsidP="000A5A6B">
      <w:pPr>
        <w:pStyle w:val="ListParagraph"/>
        <w:numPr>
          <w:ilvl w:val="1"/>
          <w:numId w:val="2"/>
        </w:numPr>
        <w:rPr>
          <w:rFonts w:cs="Times New Roman"/>
        </w:rPr>
      </w:pPr>
      <w:r w:rsidRPr="0062763B">
        <w:rPr>
          <w:rFonts w:cs="Times New Roman"/>
        </w:rPr>
        <w:t xml:space="preserve">Now, provide groups with </w:t>
      </w:r>
      <w:r w:rsidR="0062763B" w:rsidRPr="0062763B">
        <w:rPr>
          <w:rFonts w:cs="Times New Roman"/>
        </w:rPr>
        <w:t>the extinct animals from page 3</w:t>
      </w:r>
      <w:r w:rsidRPr="0062763B">
        <w:rPr>
          <w:rFonts w:cs="Times New Roman"/>
        </w:rPr>
        <w:t>. Ask them to put these animals into their existing groups. They should find this more difficult as these animals are the ancestors of the modern-day animals and so could share features with more than one group.</w:t>
      </w:r>
      <w:r w:rsidR="00094A2B" w:rsidRPr="0062763B">
        <w:rPr>
          <w:rFonts w:cs="Times New Roman"/>
        </w:rPr>
        <w:t xml:space="preserve"> </w:t>
      </w:r>
      <w:r w:rsidRPr="0062763B">
        <w:rPr>
          <w:rFonts w:cs="Times New Roman"/>
        </w:rPr>
        <w:t xml:space="preserve">Discuss with the class why this was </w:t>
      </w:r>
      <w:r w:rsidR="00094A2B" w:rsidRPr="0062763B">
        <w:rPr>
          <w:rFonts w:cs="Times New Roman"/>
        </w:rPr>
        <w:t xml:space="preserve">more </w:t>
      </w:r>
      <w:r w:rsidRPr="0062763B">
        <w:rPr>
          <w:rFonts w:cs="Times New Roman"/>
        </w:rPr>
        <w:t>difficult.</w:t>
      </w:r>
      <w:r w:rsidR="00BF227E" w:rsidRPr="0062763B">
        <w:rPr>
          <w:rFonts w:cs="Times New Roman"/>
        </w:rPr>
        <w:t xml:space="preserve"> </w:t>
      </w:r>
    </w:p>
    <w:p w:rsidR="0062763B" w:rsidRDefault="00094A2B" w:rsidP="000A5A6B">
      <w:pPr>
        <w:pStyle w:val="ListParagraph"/>
        <w:numPr>
          <w:ilvl w:val="1"/>
          <w:numId w:val="2"/>
        </w:numPr>
        <w:rPr>
          <w:rFonts w:cs="Times New Roman"/>
        </w:rPr>
      </w:pPr>
      <w:r w:rsidRPr="0062763B">
        <w:rPr>
          <w:rFonts w:cs="Times New Roman"/>
        </w:rPr>
        <w:t xml:space="preserve">Formally introduce the concept that modern-day animals have evolved from these ancient ancestors. </w:t>
      </w:r>
      <w:r w:rsidR="0062763B">
        <w:rPr>
          <w:rFonts w:cs="Times New Roman"/>
        </w:rPr>
        <w:t>Give students page 1 of the pupil worksheet for them to read through. You may have to explain the concept of evolutionary trees in more detail. Some suitable resources can be found in the '</w:t>
      </w:r>
      <w:proofErr w:type="spellStart"/>
      <w:r w:rsidR="0062763B">
        <w:rPr>
          <w:rFonts w:cs="Times New Roman"/>
        </w:rPr>
        <w:t>weblinks</w:t>
      </w:r>
      <w:proofErr w:type="spellEnd"/>
      <w:r w:rsidR="0062763B">
        <w:rPr>
          <w:rFonts w:cs="Times New Roman"/>
        </w:rPr>
        <w:t>' section below.</w:t>
      </w:r>
    </w:p>
    <w:p w:rsidR="0062763B" w:rsidRDefault="0062763B" w:rsidP="000A5A6B">
      <w:pPr>
        <w:pStyle w:val="ListParagraph"/>
        <w:numPr>
          <w:ilvl w:val="1"/>
          <w:numId w:val="2"/>
        </w:numPr>
        <w:rPr>
          <w:rFonts w:cs="Times New Roman"/>
        </w:rPr>
      </w:pPr>
      <w:r>
        <w:rPr>
          <w:rFonts w:cs="Times New Roman"/>
        </w:rPr>
        <w:t>Students then answer the questions on the sheet to check their understanding. Discuss the answers, paying particular attention to question 4 which returns to the starter activity.</w:t>
      </w:r>
    </w:p>
    <w:p w:rsidR="0062763B" w:rsidRDefault="0062763B" w:rsidP="0062763B">
      <w:pPr>
        <w:pStyle w:val="ListParagraph"/>
        <w:ind w:left="1080"/>
        <w:rPr>
          <w:rFonts w:cs="Times New Roman"/>
          <w:i/>
        </w:rPr>
      </w:pPr>
      <w:r w:rsidRPr="0062763B">
        <w:rPr>
          <w:rFonts w:cs="Times New Roman"/>
          <w:i/>
        </w:rPr>
        <w:t>Answers:</w:t>
      </w:r>
    </w:p>
    <w:p w:rsidR="00A067C1" w:rsidRDefault="00A067C1" w:rsidP="00A067C1">
      <w:pPr>
        <w:pStyle w:val="ListParagraph"/>
        <w:numPr>
          <w:ilvl w:val="0"/>
          <w:numId w:val="9"/>
        </w:numPr>
        <w:ind w:left="1560" w:hanging="426"/>
        <w:rPr>
          <w:rFonts w:cs="Times New Roman"/>
          <w:i/>
        </w:rPr>
      </w:pPr>
      <w:r>
        <w:rPr>
          <w:rFonts w:cs="Times New Roman"/>
          <w:i/>
        </w:rPr>
        <w:t>The black dots show extinct animals, the white dots are animals that are still living.</w:t>
      </w:r>
    </w:p>
    <w:p w:rsidR="00A067C1" w:rsidRDefault="00A067C1" w:rsidP="00A067C1">
      <w:pPr>
        <w:pStyle w:val="ListParagraph"/>
        <w:numPr>
          <w:ilvl w:val="0"/>
          <w:numId w:val="9"/>
        </w:numPr>
        <w:ind w:left="1560" w:hanging="426"/>
        <w:rPr>
          <w:rFonts w:cs="Times New Roman"/>
          <w:i/>
        </w:rPr>
      </w:pPr>
      <w:r>
        <w:rPr>
          <w:rFonts w:cs="Times New Roman"/>
          <w:i/>
        </w:rPr>
        <w:t xml:space="preserve">Birds and T.rex have a common ancestor so we can say that birds evolved from a group of early dinosaurs. </w:t>
      </w:r>
    </w:p>
    <w:p w:rsidR="00A067C1" w:rsidRDefault="00A067C1" w:rsidP="00A067C1">
      <w:pPr>
        <w:pStyle w:val="ListParagraph"/>
        <w:numPr>
          <w:ilvl w:val="0"/>
          <w:numId w:val="9"/>
        </w:numPr>
        <w:ind w:left="1560" w:hanging="426"/>
        <w:rPr>
          <w:rFonts w:cs="Times New Roman"/>
          <w:i/>
        </w:rPr>
      </w:pPr>
      <w:r>
        <w:rPr>
          <w:rFonts w:cs="Times New Roman"/>
          <w:i/>
        </w:rPr>
        <w:t>Whales - they share a recent common ancestor. Both are mammals.</w:t>
      </w:r>
    </w:p>
    <w:p w:rsidR="0062763B" w:rsidRPr="00A067C1" w:rsidRDefault="00A067C1" w:rsidP="00A067C1">
      <w:pPr>
        <w:pStyle w:val="ListParagraph"/>
        <w:numPr>
          <w:ilvl w:val="0"/>
          <w:numId w:val="9"/>
        </w:numPr>
        <w:ind w:left="1560" w:hanging="426"/>
        <w:rPr>
          <w:rFonts w:cs="Times New Roman"/>
          <w:i/>
        </w:rPr>
      </w:pPr>
      <w:r>
        <w:rPr>
          <w:rFonts w:cs="Times New Roman"/>
          <w:i/>
        </w:rPr>
        <w:t>We share a common ancestor with fish so share some features (e.g. skeleton with ba</w:t>
      </w:r>
      <w:r w:rsidR="00D032C3">
        <w:rPr>
          <w:rFonts w:cs="Times New Roman"/>
          <w:i/>
        </w:rPr>
        <w:t xml:space="preserve">ckbone, eyes, mouth). However, </w:t>
      </w:r>
      <w:r>
        <w:rPr>
          <w:rFonts w:cs="Times New Roman"/>
          <w:i/>
        </w:rPr>
        <w:t>this was a long time ago so fish and humans have evolved different features.</w:t>
      </w:r>
    </w:p>
    <w:p w:rsidR="00094A2B" w:rsidRPr="00094A2B" w:rsidRDefault="00094A2B" w:rsidP="00094A2B">
      <w:pPr>
        <w:pStyle w:val="ListParagraph"/>
        <w:ind w:left="1080"/>
        <w:rPr>
          <w:rFonts w:cs="Times New Roman"/>
        </w:rPr>
      </w:pPr>
    </w:p>
    <w:p w:rsidR="000A5A6B" w:rsidRPr="006C051F" w:rsidRDefault="000A5A6B" w:rsidP="000A5A6B">
      <w:pPr>
        <w:pStyle w:val="ListParagraph"/>
        <w:numPr>
          <w:ilvl w:val="0"/>
          <w:numId w:val="1"/>
        </w:numPr>
        <w:ind w:left="360"/>
        <w:rPr>
          <w:b/>
        </w:rPr>
      </w:pPr>
      <w:r w:rsidRPr="006C051F">
        <w:rPr>
          <w:b/>
        </w:rPr>
        <w:t xml:space="preserve">Main activity: </w:t>
      </w:r>
      <w:r w:rsidR="00094A2B">
        <w:rPr>
          <w:b/>
        </w:rPr>
        <w:t>Using x-rays</w:t>
      </w:r>
    </w:p>
    <w:p w:rsidR="0062763B" w:rsidRDefault="0062763B" w:rsidP="000A5A6B">
      <w:pPr>
        <w:pStyle w:val="ListParagraph"/>
        <w:numPr>
          <w:ilvl w:val="1"/>
          <w:numId w:val="1"/>
        </w:numPr>
        <w:ind w:left="1134" w:hanging="425"/>
        <w:rPr>
          <w:rFonts w:cs="Times New Roman"/>
        </w:rPr>
      </w:pPr>
      <w:r w:rsidRPr="0062763B">
        <w:rPr>
          <w:rFonts w:cs="Times New Roman"/>
        </w:rPr>
        <w:t>Show the animation ‘</w:t>
      </w:r>
      <w:r w:rsidR="00D032C3">
        <w:rPr>
          <w:rFonts w:cs="Times New Roman"/>
        </w:rPr>
        <w:t xml:space="preserve">Shedding </w:t>
      </w:r>
      <w:r w:rsidRPr="0062763B">
        <w:rPr>
          <w:rFonts w:cs="Times New Roman"/>
        </w:rPr>
        <w:t>Light</w:t>
      </w:r>
      <w:r w:rsidR="00D032C3">
        <w:rPr>
          <w:rFonts w:cs="Times New Roman"/>
        </w:rPr>
        <w:t xml:space="preserve"> on the Situation</w:t>
      </w:r>
      <w:r w:rsidRPr="0062763B">
        <w:rPr>
          <w:rFonts w:cs="Times New Roman"/>
        </w:rPr>
        <w:t xml:space="preserve">' to the class which outlines a range of research projects being carried out at The University of Oxford. </w:t>
      </w:r>
    </w:p>
    <w:p w:rsidR="0062763B" w:rsidRDefault="0062763B" w:rsidP="000A5A6B">
      <w:pPr>
        <w:pStyle w:val="ListParagraph"/>
        <w:numPr>
          <w:ilvl w:val="1"/>
          <w:numId w:val="1"/>
        </w:numPr>
        <w:ind w:left="1134" w:hanging="425"/>
        <w:rPr>
          <w:rFonts w:cs="Times New Roman"/>
        </w:rPr>
      </w:pPr>
      <w:r>
        <w:rPr>
          <w:rFonts w:cs="Times New Roman"/>
        </w:rPr>
        <w:t>Supply students with page 2 of the pupil worksheet which explains the work using x-rays to study fossils in more detail.</w:t>
      </w:r>
      <w:r w:rsidR="00A067C1">
        <w:rPr>
          <w:rFonts w:cs="Times New Roman"/>
        </w:rPr>
        <w:t xml:space="preserve"> </w:t>
      </w:r>
      <w:r w:rsidR="00D571D1">
        <w:rPr>
          <w:rFonts w:cs="Times New Roman"/>
        </w:rPr>
        <w:t xml:space="preserve">You can supply them with further information about CT scanning using the </w:t>
      </w:r>
      <w:proofErr w:type="spellStart"/>
      <w:r w:rsidR="00D571D1">
        <w:rPr>
          <w:rFonts w:cs="Times New Roman"/>
        </w:rPr>
        <w:t>weblinks</w:t>
      </w:r>
      <w:proofErr w:type="spellEnd"/>
      <w:r w:rsidR="00D571D1">
        <w:rPr>
          <w:rFonts w:cs="Times New Roman"/>
        </w:rPr>
        <w:t xml:space="preserve"> below. </w:t>
      </w:r>
      <w:r w:rsidR="00A067C1">
        <w:rPr>
          <w:rFonts w:cs="Times New Roman"/>
        </w:rPr>
        <w:t>Students complete the task.</w:t>
      </w:r>
    </w:p>
    <w:p w:rsidR="004B4025" w:rsidRDefault="0062763B" w:rsidP="004B4025">
      <w:pPr>
        <w:pStyle w:val="ListParagraph"/>
        <w:numPr>
          <w:ilvl w:val="1"/>
          <w:numId w:val="1"/>
        </w:numPr>
        <w:ind w:left="1080" w:hanging="425"/>
        <w:rPr>
          <w:rFonts w:cs="Times New Roman"/>
        </w:rPr>
      </w:pPr>
      <w:r w:rsidRPr="004B4025">
        <w:rPr>
          <w:rFonts w:cs="Times New Roman"/>
        </w:rPr>
        <w:lastRenderedPageBreak/>
        <w:t xml:space="preserve">Link back to the grouping </w:t>
      </w:r>
      <w:proofErr w:type="gramStart"/>
      <w:r w:rsidRPr="004B4025">
        <w:rPr>
          <w:rFonts w:cs="Times New Roman"/>
        </w:rPr>
        <w:t>animals</w:t>
      </w:r>
      <w:proofErr w:type="gramEnd"/>
      <w:r w:rsidRPr="004B4025">
        <w:rPr>
          <w:rFonts w:cs="Times New Roman"/>
        </w:rPr>
        <w:t xml:space="preserve"> task by discussing with the students why </w:t>
      </w:r>
      <w:r w:rsidR="004E36ED">
        <w:rPr>
          <w:rFonts w:cs="Times New Roman"/>
        </w:rPr>
        <w:t xml:space="preserve">in reality </w:t>
      </w:r>
      <w:r w:rsidRPr="004B4025">
        <w:rPr>
          <w:rFonts w:cs="Times New Roman"/>
        </w:rPr>
        <w:t>classifying extinct animals is more difficult than the task they did</w:t>
      </w:r>
      <w:r w:rsidR="004B4025" w:rsidRPr="004B4025">
        <w:rPr>
          <w:rFonts w:cs="Times New Roman"/>
        </w:rPr>
        <w:t xml:space="preserve"> </w:t>
      </w:r>
      <w:r w:rsidR="004E36ED">
        <w:rPr>
          <w:rFonts w:cs="Times New Roman"/>
        </w:rPr>
        <w:t xml:space="preserve">with the images </w:t>
      </w:r>
      <w:r w:rsidR="004B4025" w:rsidRPr="004B4025">
        <w:rPr>
          <w:rFonts w:cs="Times New Roman"/>
        </w:rPr>
        <w:t>and why. P</w:t>
      </w:r>
      <w:r w:rsidRPr="004B4025">
        <w:rPr>
          <w:rFonts w:cs="Times New Roman"/>
        </w:rPr>
        <w:t xml:space="preserve">alaeontologists </w:t>
      </w:r>
      <w:r w:rsidR="004B4025">
        <w:rPr>
          <w:rFonts w:cs="Times New Roman"/>
        </w:rPr>
        <w:t xml:space="preserve">only </w:t>
      </w:r>
      <w:r w:rsidRPr="004B4025">
        <w:rPr>
          <w:rFonts w:cs="Times New Roman"/>
        </w:rPr>
        <w:t xml:space="preserve">have fossils to </w:t>
      </w:r>
      <w:r w:rsidR="004B4025">
        <w:rPr>
          <w:rFonts w:cs="Times New Roman"/>
        </w:rPr>
        <w:t>study</w:t>
      </w:r>
      <w:r w:rsidRPr="004B4025">
        <w:rPr>
          <w:rFonts w:cs="Times New Roman"/>
        </w:rPr>
        <w:t xml:space="preserve"> - not images like they did! </w:t>
      </w:r>
      <w:r w:rsidR="004B4025">
        <w:rPr>
          <w:rFonts w:cs="Times New Roman"/>
        </w:rPr>
        <w:t xml:space="preserve">In fact, how accurate do they think the images </w:t>
      </w:r>
      <w:r w:rsidR="004E36ED">
        <w:rPr>
          <w:rFonts w:cs="Times New Roman"/>
        </w:rPr>
        <w:t xml:space="preserve">they used </w:t>
      </w:r>
      <w:r w:rsidR="004B4025">
        <w:rPr>
          <w:rFonts w:cs="Times New Roman"/>
        </w:rPr>
        <w:t>are?</w:t>
      </w:r>
      <w:r w:rsidR="00634DEE">
        <w:rPr>
          <w:rFonts w:cs="Times New Roman"/>
        </w:rPr>
        <w:t xml:space="preserve"> Also, you might like to discuss with the class that </w:t>
      </w:r>
      <w:r w:rsidR="00634DEE" w:rsidRPr="00634DEE">
        <w:rPr>
          <w:rFonts w:cs="Times New Roman"/>
        </w:rPr>
        <w:t xml:space="preserve">phylogeny and taxonomy are now largely done via genetic studies and </w:t>
      </w:r>
      <w:r w:rsidR="00634DEE">
        <w:rPr>
          <w:rFonts w:cs="Times New Roman"/>
        </w:rPr>
        <w:t xml:space="preserve">that </w:t>
      </w:r>
      <w:r w:rsidR="00634DEE" w:rsidRPr="00634DEE">
        <w:rPr>
          <w:rFonts w:cs="Times New Roman"/>
        </w:rPr>
        <w:t>this is not possible with most extinct organisms</w:t>
      </w:r>
      <w:r w:rsidR="00634DEE">
        <w:rPr>
          <w:rFonts w:cs="Times New Roman"/>
        </w:rPr>
        <w:t xml:space="preserve"> because there is no</w:t>
      </w:r>
      <w:r w:rsidR="00634DEE" w:rsidRPr="00634DEE">
        <w:rPr>
          <w:rFonts w:cs="Times New Roman"/>
        </w:rPr>
        <w:t xml:space="preserve"> DNA to sequence.</w:t>
      </w:r>
    </w:p>
    <w:p w:rsidR="004B4025" w:rsidRPr="004B4025" w:rsidRDefault="004B4025" w:rsidP="004B4025">
      <w:pPr>
        <w:pStyle w:val="ListParagraph"/>
        <w:ind w:left="1080"/>
        <w:rPr>
          <w:rFonts w:cs="Times New Roman"/>
        </w:rPr>
      </w:pPr>
    </w:p>
    <w:p w:rsidR="004C38B2" w:rsidRPr="006C051F" w:rsidRDefault="004C38B2" w:rsidP="004C38B2">
      <w:pPr>
        <w:pStyle w:val="ListParagraph"/>
        <w:numPr>
          <w:ilvl w:val="0"/>
          <w:numId w:val="1"/>
        </w:numPr>
        <w:ind w:left="360"/>
        <w:rPr>
          <w:b/>
        </w:rPr>
      </w:pPr>
      <w:r w:rsidRPr="006C051F">
        <w:rPr>
          <w:b/>
        </w:rPr>
        <w:t>Plenary</w:t>
      </w:r>
    </w:p>
    <w:p w:rsidR="004C38B2" w:rsidRPr="007B20F2" w:rsidRDefault="007B20F2" w:rsidP="004C38B2">
      <w:pPr>
        <w:pStyle w:val="ListParagraph"/>
        <w:numPr>
          <w:ilvl w:val="0"/>
          <w:numId w:val="4"/>
        </w:numPr>
        <w:rPr>
          <w:b/>
        </w:rPr>
      </w:pPr>
      <w:r>
        <w:t xml:space="preserve">Ask students to discuss in pairs </w:t>
      </w:r>
      <w:r w:rsidR="004B4025">
        <w:t>if they think evolutionary trees ever change and why.</w:t>
      </w:r>
      <w:r>
        <w:t xml:space="preserve"> </w:t>
      </w:r>
      <w:r w:rsidR="004B4025">
        <w:t xml:space="preserve">The answer is yes! Just like all scientific theories, they will change depending on evidence. </w:t>
      </w:r>
    </w:p>
    <w:p w:rsidR="00D571D1" w:rsidRPr="00D571D1" w:rsidRDefault="00D571D1" w:rsidP="00D571D1">
      <w:pPr>
        <w:rPr>
          <w:b/>
        </w:rPr>
      </w:pPr>
      <w:r>
        <w:rPr>
          <w:b/>
        </w:rPr>
        <w:t>Further information</w:t>
      </w:r>
      <w:r w:rsidR="00634DEE">
        <w:rPr>
          <w:b/>
        </w:rPr>
        <w:t xml:space="preserve">: </w:t>
      </w:r>
      <w:r w:rsidRPr="00D571D1">
        <w:rPr>
          <w:b/>
        </w:rPr>
        <w:t>How do we look at fossils trapped in rocks?</w:t>
      </w:r>
    </w:p>
    <w:p w:rsidR="00D571D1" w:rsidRPr="00D571D1" w:rsidRDefault="00D571D1" w:rsidP="00D571D1">
      <w:pPr>
        <w:rPr>
          <w:b/>
        </w:rPr>
      </w:pPr>
      <w:r w:rsidRPr="00D571D1">
        <w:rPr>
          <w:b/>
        </w:rPr>
        <w:t>Dr Matt Friedman</w:t>
      </w:r>
    </w:p>
    <w:p w:rsidR="00D571D1" w:rsidRDefault="00D571D1" w:rsidP="00D571D1">
      <w:r w:rsidRPr="00D571D1">
        <w:t xml:space="preserve">Fossils preserve unique information about the form and evolutionary relationships of long-extinct species. More often than not, these key clues are enveloped in surrounding rock. Traditionally this encasing sediment would be chipped away with tools, a laborious, time-consuming process that risked damaging rare fossil specimens and would still leave the innermost aspects of anatomy concealed. </w:t>
      </w:r>
    </w:p>
    <w:p w:rsidR="00D571D1" w:rsidRDefault="00D571D1" w:rsidP="00D571D1">
      <w:r w:rsidRPr="00D571D1">
        <w:t xml:space="preserve">Early approaches to obtaining as much information as possible on fossil structure used a technique that ground away wafer-thin sections of the fossil, revealing a series of cross-sections that could be turned into a physical model of the specimen. Although this approach yields great detail, it carries a substantial drawback: the fossil itself would be ground to dust. </w:t>
      </w:r>
    </w:p>
    <w:p w:rsidR="00D571D1" w:rsidRPr="00D571D1" w:rsidRDefault="00D571D1" w:rsidP="00D571D1">
      <w:r w:rsidRPr="00D571D1">
        <w:t xml:space="preserve">Palaeontologists today harness the power of light to do something similar, but instead of physically slicing up their precious fossils they do so virtually using X-ray computed tomography. Called CT for short, this approach is more familiar as a medical tool for looking inside of patients and exploits the fact that X-rays travel more easily through some materials than others.  Palaeontologists use special CT scanners that offer much higher resolution than medical machines in order to tease out details of even tiny fossil samples. CT scanning permits an analysis of ancient anatomy in a way never before possible, as fossil specimens can be ‘virtually dissected’ on a computer. Resulting models can be shared between researchers as electronic files, helping to promote international collaboration. Physical copies of these models can even be produced at a range of magnifications with 3D printing, permitting researchers and students to handle and inspect fossils that might be too big, too small, or too fragile to handle.   </w:t>
      </w:r>
    </w:p>
    <w:p w:rsidR="004C38B2" w:rsidRDefault="004C38B2" w:rsidP="004C38B2">
      <w:pPr>
        <w:rPr>
          <w:b/>
        </w:rPr>
      </w:pPr>
      <w:proofErr w:type="spellStart"/>
      <w:r>
        <w:rPr>
          <w:b/>
        </w:rPr>
        <w:t>Weblinks</w:t>
      </w:r>
      <w:proofErr w:type="spellEnd"/>
    </w:p>
    <w:p w:rsidR="004B4025" w:rsidRDefault="0084125E" w:rsidP="004C38B2">
      <w:hyperlink r:id="rId8" w:history="1">
        <w:r w:rsidR="00A067C1" w:rsidRPr="001675BE">
          <w:rPr>
            <w:rStyle w:val="Hyperlink"/>
          </w:rPr>
          <w:t>http://datadryad.org/resource/doi:10.5061/dryad.6j13r</w:t>
        </w:r>
      </w:hyperlink>
    </w:p>
    <w:p w:rsidR="00A067C1" w:rsidRDefault="00225436" w:rsidP="004C38B2">
      <w:r>
        <w:t xml:space="preserve">Supplemental data 3 is a 3D animation of the </w:t>
      </w:r>
      <w:proofErr w:type="spellStart"/>
      <w:r>
        <w:t>endocast</w:t>
      </w:r>
      <w:proofErr w:type="spellEnd"/>
      <w:r>
        <w:t xml:space="preserve"> shown in the pupil worksheet.</w:t>
      </w:r>
    </w:p>
    <w:p w:rsidR="00225436" w:rsidRDefault="0084125E" w:rsidP="004C38B2">
      <w:hyperlink r:id="rId9" w:history="1">
        <w:r w:rsidR="00225436" w:rsidRPr="001675BE">
          <w:rPr>
            <w:rStyle w:val="Hyperlink"/>
          </w:rPr>
          <w:t>http://evolution.berkeley.edu/evolibrary/article/phylogenetics_02</w:t>
        </w:r>
      </w:hyperlink>
    </w:p>
    <w:p w:rsidR="00225436" w:rsidRDefault="00225436" w:rsidP="004C38B2">
      <w:r>
        <w:t>Further information on how to read evolutionary trees</w:t>
      </w:r>
    </w:p>
    <w:p w:rsidR="00D571D1" w:rsidRDefault="0084125E" w:rsidP="00D571D1">
      <w:hyperlink r:id="rId10" w:history="1">
        <w:r w:rsidR="00D571D1" w:rsidRPr="00262F55">
          <w:rPr>
            <w:rStyle w:val="Hyperlink"/>
          </w:rPr>
          <w:t>http://www.digimorph.org/</w:t>
        </w:r>
      </w:hyperlink>
    </w:p>
    <w:p w:rsidR="00D571D1" w:rsidRDefault="00D571D1" w:rsidP="00D571D1">
      <w:r>
        <w:t>Extensive online repository of CT scans of fossils and living creatures</w:t>
      </w:r>
    </w:p>
    <w:p w:rsidR="00D571D1" w:rsidRDefault="0084125E" w:rsidP="00D571D1">
      <w:hyperlink r:id="rId11" w:history="1">
        <w:r w:rsidR="00D571D1" w:rsidRPr="001675BE">
          <w:rPr>
            <w:rStyle w:val="Hyperlink"/>
          </w:rPr>
          <w:t>http://www.nhm.ac.uk/research-curation/science-facilities/analytical-imaging/imaging/computed-tomography/micro-ct/</w:t>
        </w:r>
      </w:hyperlink>
      <w:r w:rsidR="00D571D1">
        <w:t xml:space="preserve"> </w:t>
      </w:r>
    </w:p>
    <w:p w:rsidR="00225436" w:rsidRPr="004B4025" w:rsidRDefault="00D571D1" w:rsidP="004C38B2">
      <w:r>
        <w:t xml:space="preserve">CT scanner at the NHM, London, showing the range of objects that can be studied using this approach </w:t>
      </w:r>
    </w:p>
    <w:sectPr w:rsidR="00225436" w:rsidRPr="004B4025" w:rsidSect="008562B9">
      <w:headerReference w:type="default" r:id="rId12"/>
      <w:footerReference w:type="default" r:id="rId13"/>
      <w:pgSz w:w="11906" w:h="16838"/>
      <w:pgMar w:top="1818"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08DF" w:rsidRDefault="007708DF" w:rsidP="00CC2BE1">
      <w:pPr>
        <w:spacing w:after="0" w:line="240" w:lineRule="auto"/>
      </w:pPr>
      <w:r>
        <w:separator/>
      </w:r>
    </w:p>
  </w:endnote>
  <w:endnote w:type="continuationSeparator" w:id="0">
    <w:p w:rsidR="007708DF" w:rsidRDefault="007708DF" w:rsidP="00CC2B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3E8" w:rsidRPr="00246F2E" w:rsidRDefault="009C53E8" w:rsidP="00246F2E">
    <w:pPr>
      <w:pStyle w:val="Footer"/>
    </w:pPr>
    <w:r w:rsidRPr="001622F9">
      <w:rPr>
        <w:noProof/>
        <w:color w:val="E36C0A" w:themeColor="accent6" w:themeShade="BF"/>
      </w:rPr>
      <w:t>http://www.</w:t>
    </w:r>
    <w:r w:rsidR="00D032C3">
      <w:rPr>
        <w:noProof/>
        <w:color w:val="E36C0A" w:themeColor="accent6" w:themeShade="BF"/>
      </w:rPr>
      <w:t>oxfordsparks.ox.ac.uk/sheddinglight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08DF" w:rsidRDefault="007708DF" w:rsidP="00CC2BE1">
      <w:pPr>
        <w:spacing w:after="0" w:line="240" w:lineRule="auto"/>
      </w:pPr>
      <w:r>
        <w:separator/>
      </w:r>
    </w:p>
  </w:footnote>
  <w:footnote w:type="continuationSeparator" w:id="0">
    <w:p w:rsidR="007708DF" w:rsidRDefault="007708DF" w:rsidP="00CC2BE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2B9" w:rsidRPr="008562B9" w:rsidRDefault="008562B9">
    <w:pPr>
      <w:pStyle w:val="Header"/>
    </w:pPr>
    <w:r w:rsidRPr="008562B9">
      <w:drawing>
        <wp:anchor distT="0" distB="0" distL="114300" distR="114300" simplePos="0" relativeHeight="251659264" behindDoc="1" locked="0" layoutInCell="1" allowOverlap="1">
          <wp:simplePos x="0" y="0"/>
          <wp:positionH relativeFrom="column">
            <wp:posOffset>-491490</wp:posOffset>
          </wp:positionH>
          <wp:positionV relativeFrom="paragraph">
            <wp:posOffset>-449580</wp:posOffset>
          </wp:positionV>
          <wp:extent cx="7105650" cy="923925"/>
          <wp:effectExtent l="19050" t="0" r="0" b="0"/>
          <wp:wrapTopAndBottom/>
          <wp:docPr id="15" name="Picture 2" descr="Screen Shot 2015-07-21 at 11.44.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7-21 at 11.44.31.png"/>
                  <pic:cNvPicPr/>
                </pic:nvPicPr>
                <pic:blipFill>
                  <a:blip r:embed="rId1"/>
                  <a:stretch>
                    <a:fillRect/>
                  </a:stretch>
                </pic:blipFill>
                <pic:spPr>
                  <a:xfrm>
                    <a:off x="0" y="0"/>
                    <a:ext cx="7105650" cy="92392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F66EA"/>
    <w:multiLevelType w:val="hybridMultilevel"/>
    <w:tmpl w:val="7B948134"/>
    <w:lvl w:ilvl="0" w:tplc="3AC4F228">
      <w:start w:val="1"/>
      <w:numFmt w:val="decimal"/>
      <w:lvlText w:val="%1"/>
      <w:lvlJc w:val="left"/>
      <w:pPr>
        <w:ind w:left="360" w:hanging="360"/>
      </w:pPr>
      <w:rPr>
        <w:rFonts w:hint="default"/>
        <w:b/>
        <w:i w:val="0"/>
      </w:rPr>
    </w:lvl>
    <w:lvl w:ilvl="1" w:tplc="08090001">
      <w:start w:val="1"/>
      <w:numFmt w:val="bullet"/>
      <w:lvlText w:val=""/>
      <w:lvlJc w:val="left"/>
      <w:pPr>
        <w:ind w:left="1080" w:hanging="360"/>
      </w:pPr>
      <w:rPr>
        <w:rFonts w:ascii="Symbol" w:hAnsi="Symbol" w:hint="default"/>
      </w:rPr>
    </w:lvl>
    <w:lvl w:ilvl="2" w:tplc="08090005">
      <w:start w:val="1"/>
      <w:numFmt w:val="bullet"/>
      <w:lvlText w:val=""/>
      <w:lvlJc w:val="left"/>
      <w:pPr>
        <w:ind w:left="1800" w:hanging="180"/>
      </w:pPr>
      <w:rPr>
        <w:rFonts w:ascii="Wingdings" w:hAnsi="Wingdings" w:hint="default"/>
        <w:b/>
        <w:i w:val="0"/>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17182094"/>
    <w:multiLevelType w:val="hybridMultilevel"/>
    <w:tmpl w:val="EC3A0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9C30B44"/>
    <w:multiLevelType w:val="hybridMultilevel"/>
    <w:tmpl w:val="F1AC1520"/>
    <w:lvl w:ilvl="0" w:tplc="2F9AB3B4">
      <w:start w:val="1"/>
      <w:numFmt w:val="decimal"/>
      <w:lvlText w:val="%1."/>
      <w:lvlJc w:val="left"/>
      <w:pPr>
        <w:ind w:left="720" w:hanging="360"/>
      </w:pPr>
      <w:rPr>
        <w:rFonts w:hint="default"/>
        <w:b/>
      </w:rPr>
    </w:lvl>
    <w:lvl w:ilvl="1" w:tplc="08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D84D43"/>
    <w:multiLevelType w:val="hybridMultilevel"/>
    <w:tmpl w:val="B3265F3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58372DC"/>
    <w:multiLevelType w:val="hybridMultilevel"/>
    <w:tmpl w:val="55704150"/>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nsid w:val="4E403257"/>
    <w:multiLevelType w:val="hybridMultilevel"/>
    <w:tmpl w:val="D5AA6BA8"/>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nsid w:val="6DCF6AA6"/>
    <w:multiLevelType w:val="hybridMultilevel"/>
    <w:tmpl w:val="47F8865C"/>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7">
    <w:nsid w:val="6E016F3D"/>
    <w:multiLevelType w:val="hybridMultilevel"/>
    <w:tmpl w:val="7A00D3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76377992"/>
    <w:multiLevelType w:val="hybridMultilevel"/>
    <w:tmpl w:val="63AA0E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8"/>
  </w:num>
  <w:num w:numId="4">
    <w:abstractNumId w:val="7"/>
  </w:num>
  <w:num w:numId="5">
    <w:abstractNumId w:val="4"/>
  </w:num>
  <w:num w:numId="6">
    <w:abstractNumId w:val="1"/>
  </w:num>
  <w:num w:numId="7">
    <w:abstractNumId w:val="6"/>
  </w:num>
  <w:num w:numId="8">
    <w:abstractNumId w:val="3"/>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1266"/>
  </w:hdrShapeDefaults>
  <w:footnotePr>
    <w:footnote w:id="-1"/>
    <w:footnote w:id="0"/>
  </w:footnotePr>
  <w:endnotePr>
    <w:endnote w:id="-1"/>
    <w:endnote w:id="0"/>
  </w:endnotePr>
  <w:compat>
    <w:applyBreakingRules/>
  </w:compat>
  <w:rsids>
    <w:rsidRoot w:val="004C38B2"/>
    <w:rsid w:val="00056A71"/>
    <w:rsid w:val="00083B5E"/>
    <w:rsid w:val="00094A2B"/>
    <w:rsid w:val="000A5A6B"/>
    <w:rsid w:val="001A20CF"/>
    <w:rsid w:val="00225436"/>
    <w:rsid w:val="00246F2E"/>
    <w:rsid w:val="00345097"/>
    <w:rsid w:val="003C79F8"/>
    <w:rsid w:val="00405A98"/>
    <w:rsid w:val="00454528"/>
    <w:rsid w:val="00460948"/>
    <w:rsid w:val="004A3734"/>
    <w:rsid w:val="004B4025"/>
    <w:rsid w:val="004C38B2"/>
    <w:rsid w:val="004E36ED"/>
    <w:rsid w:val="005D7114"/>
    <w:rsid w:val="00612CF7"/>
    <w:rsid w:val="0062763B"/>
    <w:rsid w:val="00634DEE"/>
    <w:rsid w:val="00706017"/>
    <w:rsid w:val="007360F3"/>
    <w:rsid w:val="007629D2"/>
    <w:rsid w:val="00764314"/>
    <w:rsid w:val="00766037"/>
    <w:rsid w:val="007708DF"/>
    <w:rsid w:val="007B20F2"/>
    <w:rsid w:val="007F30EC"/>
    <w:rsid w:val="0084125E"/>
    <w:rsid w:val="008562B9"/>
    <w:rsid w:val="008E232D"/>
    <w:rsid w:val="009C53E8"/>
    <w:rsid w:val="00A067C1"/>
    <w:rsid w:val="00A827F7"/>
    <w:rsid w:val="00AB7560"/>
    <w:rsid w:val="00B63DF1"/>
    <w:rsid w:val="00BE004F"/>
    <w:rsid w:val="00BF227E"/>
    <w:rsid w:val="00C4075E"/>
    <w:rsid w:val="00CC2BE1"/>
    <w:rsid w:val="00D032C3"/>
    <w:rsid w:val="00D3537A"/>
    <w:rsid w:val="00D56BC6"/>
    <w:rsid w:val="00D571D1"/>
    <w:rsid w:val="00E33A2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8B2"/>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38B2"/>
    <w:pPr>
      <w:ind w:left="720"/>
      <w:contextualSpacing/>
    </w:pPr>
  </w:style>
  <w:style w:type="paragraph" w:styleId="Footer">
    <w:name w:val="footer"/>
    <w:basedOn w:val="Normal"/>
    <w:link w:val="FooterChar"/>
    <w:uiPriority w:val="99"/>
    <w:unhideWhenUsed/>
    <w:rsid w:val="004C38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38B2"/>
    <w:rPr>
      <w:rFonts w:eastAsiaTheme="minorEastAsia"/>
      <w:lang w:eastAsia="en-GB"/>
    </w:rPr>
  </w:style>
  <w:style w:type="character" w:styleId="Hyperlink">
    <w:name w:val="Hyperlink"/>
    <w:basedOn w:val="DefaultParagraphFont"/>
    <w:uiPriority w:val="99"/>
    <w:unhideWhenUsed/>
    <w:rsid w:val="004C38B2"/>
    <w:rPr>
      <w:color w:val="0000FF" w:themeColor="hyperlink"/>
      <w:u w:val="single"/>
    </w:rPr>
  </w:style>
  <w:style w:type="paragraph" w:styleId="BalloonText">
    <w:name w:val="Balloon Text"/>
    <w:basedOn w:val="Normal"/>
    <w:link w:val="BalloonTextChar"/>
    <w:uiPriority w:val="99"/>
    <w:semiHidden/>
    <w:unhideWhenUsed/>
    <w:rsid w:val="004C38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38B2"/>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E33A25"/>
    <w:rPr>
      <w:color w:val="800080" w:themeColor="followedHyperlink"/>
      <w:u w:val="single"/>
    </w:rPr>
  </w:style>
  <w:style w:type="paragraph" w:styleId="Header">
    <w:name w:val="header"/>
    <w:basedOn w:val="Normal"/>
    <w:link w:val="HeaderChar"/>
    <w:uiPriority w:val="99"/>
    <w:semiHidden/>
    <w:unhideWhenUsed/>
    <w:rsid w:val="00246F2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46F2E"/>
    <w:rPr>
      <w:rFonts w:eastAsiaTheme="minorEastAsia"/>
      <w:lang w:eastAsia="en-GB"/>
    </w:rPr>
  </w:style>
  <w:style w:type="character" w:styleId="CommentReference">
    <w:name w:val="annotation reference"/>
    <w:basedOn w:val="DefaultParagraphFont"/>
    <w:uiPriority w:val="99"/>
    <w:semiHidden/>
    <w:unhideWhenUsed/>
    <w:rsid w:val="00345097"/>
    <w:rPr>
      <w:sz w:val="16"/>
      <w:szCs w:val="16"/>
    </w:rPr>
  </w:style>
  <w:style w:type="paragraph" w:styleId="CommentText">
    <w:name w:val="annotation text"/>
    <w:basedOn w:val="Normal"/>
    <w:link w:val="CommentTextChar"/>
    <w:uiPriority w:val="99"/>
    <w:semiHidden/>
    <w:unhideWhenUsed/>
    <w:rsid w:val="00345097"/>
    <w:pPr>
      <w:spacing w:line="240" w:lineRule="auto"/>
    </w:pPr>
    <w:rPr>
      <w:sz w:val="20"/>
      <w:szCs w:val="20"/>
    </w:rPr>
  </w:style>
  <w:style w:type="character" w:customStyle="1" w:styleId="CommentTextChar">
    <w:name w:val="Comment Text Char"/>
    <w:basedOn w:val="DefaultParagraphFont"/>
    <w:link w:val="CommentText"/>
    <w:uiPriority w:val="99"/>
    <w:semiHidden/>
    <w:rsid w:val="00345097"/>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345097"/>
    <w:rPr>
      <w:b/>
      <w:bCs/>
    </w:rPr>
  </w:style>
  <w:style w:type="character" w:customStyle="1" w:styleId="CommentSubjectChar">
    <w:name w:val="Comment Subject Char"/>
    <w:basedOn w:val="CommentTextChar"/>
    <w:link w:val="CommentSubject"/>
    <w:uiPriority w:val="99"/>
    <w:semiHidden/>
    <w:rsid w:val="00345097"/>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atadryad.org/resource/doi:10.5061/dryad.6j13r"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hm.ac.uk/research-curation/science-facilities/analytical-imaging/imaging/computed-tomography/micro-c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digimorph.org/" TargetMode="External"/><Relationship Id="rId4" Type="http://schemas.openxmlformats.org/officeDocument/2006/relationships/webSettings" Target="webSettings.xml"/><Relationship Id="rId9" Type="http://schemas.openxmlformats.org/officeDocument/2006/relationships/hyperlink" Target="http://evolution.berkeley.edu/evolibrary/article/phylogenetics_02"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4</Pages>
  <Words>1105</Words>
  <Characters>6301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 Young</dc:creator>
  <cp:lastModifiedBy>Ron</cp:lastModifiedBy>
  <cp:revision>7</cp:revision>
  <dcterms:created xsi:type="dcterms:W3CDTF">2015-07-24T10:23:00Z</dcterms:created>
  <dcterms:modified xsi:type="dcterms:W3CDTF">2015-09-22T19:23:00Z</dcterms:modified>
</cp:coreProperties>
</file>