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2EA" w:rsidRDefault="00B762EA" w:rsidP="003527E9">
      <w:pPr>
        <w:jc w:val="center"/>
        <w:rPr>
          <w:b/>
          <w:bCs/>
          <w:color w:val="365F91" w:themeColor="accent1" w:themeShade="BF"/>
          <w:sz w:val="40"/>
          <w:szCs w:val="40"/>
          <w:lang w:val="en-GB"/>
        </w:rPr>
      </w:pPr>
      <w:r w:rsidRPr="00804EB0">
        <w:rPr>
          <w:b/>
          <w:bCs/>
          <w:color w:val="365F91" w:themeColor="accent1" w:themeShade="BF"/>
          <w:sz w:val="40"/>
          <w:szCs w:val="40"/>
          <w:lang w:val="en-GB"/>
        </w:rPr>
        <w:t>Key Stage 3</w:t>
      </w:r>
      <w:r w:rsidR="00CE7D98" w:rsidRPr="001B010B">
        <w:rPr>
          <w:b/>
          <w:bCs/>
          <w:noProof/>
          <w:sz w:val="40"/>
          <w:lang w:val="en-GB" w:eastAsia="en-GB"/>
        </w:rPr>
        <w:drawing>
          <wp:anchor distT="0" distB="0" distL="114300" distR="114300" simplePos="0" relativeHeight="25165824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7" cstate="print"/>
                    <a:stretch>
                      <a:fillRect/>
                    </a:stretch>
                  </pic:blipFill>
                  <pic:spPr>
                    <a:xfrm>
                      <a:off x="0" y="0"/>
                      <a:ext cx="2200275" cy="628650"/>
                    </a:xfrm>
                    <a:prstGeom prst="rect">
                      <a:avLst/>
                    </a:prstGeom>
                    <a:ln>
                      <a:solidFill>
                        <a:schemeClr val="tx1"/>
                      </a:solidFill>
                    </a:ln>
                  </pic:spPr>
                </pic:pic>
              </a:graphicData>
            </a:graphic>
          </wp:anchor>
        </w:drawing>
      </w:r>
      <w:r>
        <w:rPr>
          <w:b/>
          <w:bCs/>
          <w:color w:val="365F91" w:themeColor="accent1" w:themeShade="BF"/>
          <w:sz w:val="40"/>
          <w:szCs w:val="40"/>
          <w:lang w:val="en-GB"/>
        </w:rPr>
        <w:t xml:space="preserve"> - Particle forensics</w:t>
      </w:r>
    </w:p>
    <w:p w:rsidR="00B762EA" w:rsidRDefault="002D404D" w:rsidP="003527E9">
      <w:pPr>
        <w:jc w:val="center"/>
        <w:rPr>
          <w:b/>
          <w:bCs/>
          <w:sz w:val="40"/>
          <w:lang w:val="en-GB"/>
        </w:rPr>
      </w:pPr>
      <w:r>
        <w:rPr>
          <w:b/>
          <w:bCs/>
          <w:color w:val="365F91" w:themeColor="accent1" w:themeShade="BF"/>
          <w:sz w:val="40"/>
          <w:szCs w:val="40"/>
          <w:lang w:val="en-GB"/>
        </w:rPr>
        <w:t>Footprint</w:t>
      </w:r>
      <w:r w:rsidR="00B762EA">
        <w:rPr>
          <w:b/>
          <w:bCs/>
          <w:color w:val="365F91" w:themeColor="accent1" w:themeShade="BF"/>
          <w:sz w:val="40"/>
          <w:szCs w:val="40"/>
          <w:lang w:val="en-GB"/>
        </w:rPr>
        <w:t>s of the Higgs Boson</w:t>
      </w:r>
    </w:p>
    <w:p w:rsidR="001B010B" w:rsidRPr="00F2596D" w:rsidRDefault="00C36225" w:rsidP="001B010B">
      <w:pPr>
        <w:rPr>
          <w:b/>
          <w:bCs/>
          <w:color w:val="365F91" w:themeColor="accent1" w:themeShade="BF"/>
          <w:sz w:val="32"/>
          <w:lang w:val="en-GB"/>
        </w:rPr>
      </w:pPr>
      <w:r w:rsidRPr="00F2596D">
        <w:rPr>
          <w:b/>
          <w:bCs/>
          <w:color w:val="365F91" w:themeColor="accent1" w:themeShade="BF"/>
          <w:sz w:val="32"/>
          <w:lang w:val="en-GB"/>
        </w:rPr>
        <w:t>Notes for teachers</w:t>
      </w:r>
    </w:p>
    <w:p w:rsidR="00F2596D" w:rsidRDefault="00F2596D" w:rsidP="003527E9">
      <w:pPr>
        <w:rPr>
          <w:b/>
          <w:bCs/>
          <w:color w:val="F79646" w:themeColor="accent6"/>
          <w:sz w:val="24"/>
          <w:szCs w:val="24"/>
        </w:rPr>
      </w:pPr>
      <w:r w:rsidRPr="00F2596D">
        <w:rPr>
          <w:b/>
          <w:bCs/>
          <w:color w:val="F79646" w:themeColor="accent6"/>
          <w:sz w:val="24"/>
          <w:szCs w:val="24"/>
        </w:rPr>
        <w:t>At a glance</w:t>
      </w:r>
    </w:p>
    <w:p w:rsidR="00CF660E" w:rsidRDefault="0005028A" w:rsidP="00CF660E">
      <w:pPr>
        <w:rPr>
          <w:bCs/>
        </w:rPr>
      </w:pPr>
      <w:r>
        <w:rPr>
          <w:bCs/>
        </w:rPr>
        <w:t xml:space="preserve">This lesson focuses on scientific models and theories. It is set in the context of cutting-edge particle physics, focusing on evidence from </w:t>
      </w:r>
      <w:r w:rsidR="00721C52">
        <w:rPr>
          <w:bCs/>
        </w:rPr>
        <w:t xml:space="preserve">experiments in </w:t>
      </w:r>
      <w:r>
        <w:rPr>
          <w:bCs/>
        </w:rPr>
        <w:t>the Large Hadron Collider.</w:t>
      </w:r>
      <w:r w:rsidR="00721C52">
        <w:rPr>
          <w:bCs/>
        </w:rPr>
        <w:t xml:space="preserve"> The lesson starts with an </w:t>
      </w:r>
      <w:r w:rsidR="00CF660E">
        <w:rPr>
          <w:bCs/>
        </w:rPr>
        <w:t xml:space="preserve">entertaining </w:t>
      </w:r>
      <w:r w:rsidR="00721C52">
        <w:rPr>
          <w:bCs/>
        </w:rPr>
        <w:t xml:space="preserve">animation, </w:t>
      </w:r>
      <w:r w:rsidR="00CF660E">
        <w:rPr>
          <w:bCs/>
        </w:rPr>
        <w:t xml:space="preserve">set in the Large Hadron Collider, </w:t>
      </w:r>
      <w:r w:rsidR="00721C52">
        <w:rPr>
          <w:bCs/>
        </w:rPr>
        <w:t>in which protons collide to form exotic particles.</w:t>
      </w:r>
      <w:r w:rsidR="00B762EA">
        <w:rPr>
          <w:bCs/>
        </w:rPr>
        <w:t xml:space="preserve"> </w:t>
      </w:r>
      <w:r w:rsidR="00721C52">
        <w:rPr>
          <w:bCs/>
        </w:rPr>
        <w:t xml:space="preserve"> Students examine the tracks made when some of the</w:t>
      </w:r>
      <w:r w:rsidR="00CF660E">
        <w:rPr>
          <w:bCs/>
        </w:rPr>
        <w:t xml:space="preserve">se exotic particles </w:t>
      </w:r>
      <w:r w:rsidR="00721C52">
        <w:rPr>
          <w:bCs/>
        </w:rPr>
        <w:t>br</w:t>
      </w:r>
      <w:r w:rsidR="00CF660E">
        <w:rPr>
          <w:bCs/>
        </w:rPr>
        <w:t>eak down further. What does the</w:t>
      </w:r>
      <w:r w:rsidR="00721C52">
        <w:rPr>
          <w:bCs/>
        </w:rPr>
        <w:t xml:space="preserve"> evidence suggest? Does it support the theory</w:t>
      </w:r>
      <w:r w:rsidR="00CF660E">
        <w:rPr>
          <w:bCs/>
        </w:rPr>
        <w:t xml:space="preserve"> that some collisions</w:t>
      </w:r>
      <w:r w:rsidR="00721C52">
        <w:rPr>
          <w:bCs/>
        </w:rPr>
        <w:t xml:space="preserve"> result</w:t>
      </w:r>
      <w:r w:rsidR="00CF660E">
        <w:rPr>
          <w:bCs/>
        </w:rPr>
        <w:t>ed</w:t>
      </w:r>
      <w:r w:rsidR="00721C52">
        <w:rPr>
          <w:bCs/>
        </w:rPr>
        <w:t xml:space="preserve"> in the formation of the </w:t>
      </w:r>
      <w:r w:rsidR="00CF660E">
        <w:rPr>
          <w:bCs/>
        </w:rPr>
        <w:t xml:space="preserve">elusive </w:t>
      </w:r>
      <w:r w:rsidR="00721C52">
        <w:rPr>
          <w:bCs/>
        </w:rPr>
        <w:t xml:space="preserve">Higgs boson? </w:t>
      </w:r>
    </w:p>
    <w:p w:rsidR="00F2596D" w:rsidRDefault="00F2596D" w:rsidP="00CF660E">
      <w:pPr>
        <w:rPr>
          <w:lang w:val="en-GB"/>
        </w:rPr>
      </w:pPr>
      <w:r w:rsidRPr="00CF660E">
        <w:rPr>
          <w:lang w:val="en-GB"/>
        </w:rPr>
        <w:t xml:space="preserve">KS3 pupils will not necessarily know about protons.  Therefore, before showing the </w:t>
      </w:r>
      <w:r w:rsidR="00721C52" w:rsidRPr="00CF660E">
        <w:rPr>
          <w:lang w:val="en-GB"/>
        </w:rPr>
        <w:t>animation</w:t>
      </w:r>
      <w:r w:rsidRPr="00CF660E">
        <w:rPr>
          <w:lang w:val="en-GB"/>
        </w:rPr>
        <w:t xml:space="preserve">, </w:t>
      </w:r>
      <w:r w:rsidR="00CF660E">
        <w:rPr>
          <w:lang w:val="en-GB"/>
        </w:rPr>
        <w:t xml:space="preserve">you may need to explain </w:t>
      </w:r>
      <w:r w:rsidRPr="00CF660E">
        <w:rPr>
          <w:lang w:val="en-GB"/>
        </w:rPr>
        <w:t>that atoms contain smaller particles called protons, and it is these protons that collide in the LHC.</w:t>
      </w:r>
    </w:p>
    <w:p w:rsidR="00B762EA" w:rsidRPr="00CF660E" w:rsidRDefault="00B762EA" w:rsidP="00B762EA">
      <w:pPr>
        <w:jc w:val="center"/>
        <w:rPr>
          <w:b/>
          <w:bCs/>
          <w:color w:val="F79646" w:themeColor="accent6"/>
          <w:sz w:val="24"/>
          <w:szCs w:val="24"/>
        </w:rPr>
      </w:pPr>
      <w:r>
        <w:rPr>
          <w:b/>
          <w:bCs/>
          <w:noProof/>
          <w:color w:val="F79646" w:themeColor="accent6"/>
          <w:sz w:val="24"/>
          <w:szCs w:val="24"/>
          <w:lang w:val="en-GB" w:eastAsia="en-GB"/>
        </w:rPr>
        <w:drawing>
          <wp:inline distT="0" distB="0" distL="0" distR="0">
            <wp:extent cx="6096000" cy="3429000"/>
            <wp:effectExtent l="19050" t="0" r="0" b="0"/>
            <wp:docPr id="1" name="Picture 0" descr="Coll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sion.jpg"/>
                    <pic:cNvPicPr/>
                  </pic:nvPicPr>
                  <pic:blipFill>
                    <a:blip r:embed="rId8" cstate="print"/>
                    <a:stretch>
                      <a:fillRect/>
                    </a:stretch>
                  </pic:blipFill>
                  <pic:spPr>
                    <a:xfrm>
                      <a:off x="0" y="0"/>
                      <a:ext cx="6096000" cy="3429000"/>
                    </a:xfrm>
                    <a:prstGeom prst="rect">
                      <a:avLst/>
                    </a:prstGeom>
                  </pic:spPr>
                </pic:pic>
              </a:graphicData>
            </a:graphic>
          </wp:inline>
        </w:drawing>
      </w:r>
    </w:p>
    <w:p w:rsidR="00B762EA" w:rsidRPr="00804EB0" w:rsidRDefault="00B762EA" w:rsidP="00B762EA">
      <w:pPr>
        <w:rPr>
          <w:bCs/>
          <w:sz w:val="24"/>
          <w:szCs w:val="24"/>
          <w:lang w:val="en-GB"/>
        </w:rPr>
      </w:pPr>
      <w:r w:rsidRPr="00B61ABA">
        <w:rPr>
          <w:b/>
          <w:bCs/>
          <w:color w:val="F79646" w:themeColor="accent6"/>
          <w:sz w:val="24"/>
          <w:szCs w:val="24"/>
          <w:lang w:val="en-GB"/>
        </w:rPr>
        <w:t>Learning Outcomes</w:t>
      </w:r>
    </w:p>
    <w:p w:rsidR="00B762EA" w:rsidRPr="00B762EA" w:rsidRDefault="00B762EA" w:rsidP="00B762EA">
      <w:pPr>
        <w:pStyle w:val="ListParagraph"/>
        <w:numPr>
          <w:ilvl w:val="0"/>
          <w:numId w:val="11"/>
        </w:numPr>
        <w:rPr>
          <w:bCs/>
          <w:sz w:val="24"/>
          <w:szCs w:val="24"/>
          <w:lang w:val="en-GB"/>
        </w:rPr>
      </w:pPr>
      <w:r w:rsidRPr="00B762EA">
        <w:rPr>
          <w:bCs/>
          <w:sz w:val="24"/>
          <w:szCs w:val="24"/>
          <w:lang w:val="en-GB"/>
        </w:rPr>
        <w:t>Students can explain that scientists are using the LHC to test scientific theories and models.</w:t>
      </w:r>
    </w:p>
    <w:p w:rsidR="00B762EA" w:rsidRDefault="00B762EA" w:rsidP="00B762EA">
      <w:pPr>
        <w:pStyle w:val="ListParagraph"/>
        <w:numPr>
          <w:ilvl w:val="0"/>
          <w:numId w:val="11"/>
        </w:numPr>
        <w:rPr>
          <w:bCs/>
          <w:sz w:val="24"/>
          <w:szCs w:val="24"/>
          <w:lang w:val="en-GB"/>
        </w:rPr>
      </w:pPr>
      <w:r w:rsidRPr="00B762EA">
        <w:rPr>
          <w:bCs/>
          <w:sz w:val="24"/>
          <w:szCs w:val="24"/>
          <w:lang w:val="en-GB"/>
        </w:rPr>
        <w:t xml:space="preserve">Students can describe </w:t>
      </w:r>
      <w:r w:rsidRPr="00B762EA">
        <w:rPr>
          <w:sz w:val="24"/>
          <w:szCs w:val="24"/>
          <w:lang w:val="en-GB"/>
        </w:rPr>
        <w:t>the particle tracks produced by the Higgs Boson, W Boson, Z Boson and a Black Hole</w:t>
      </w:r>
      <w:r w:rsidRPr="00B762EA">
        <w:rPr>
          <w:bCs/>
          <w:sz w:val="24"/>
          <w:szCs w:val="24"/>
          <w:lang w:val="en-GB"/>
        </w:rPr>
        <w:t>.</w:t>
      </w:r>
    </w:p>
    <w:p w:rsidR="001B010B" w:rsidRPr="00B762EA" w:rsidRDefault="00B762EA" w:rsidP="003527E9">
      <w:pPr>
        <w:pStyle w:val="ListParagraph"/>
        <w:numPr>
          <w:ilvl w:val="0"/>
          <w:numId w:val="11"/>
        </w:numPr>
        <w:rPr>
          <w:bCs/>
          <w:sz w:val="24"/>
          <w:szCs w:val="24"/>
          <w:lang w:val="en-GB"/>
        </w:rPr>
      </w:pPr>
      <w:r>
        <w:rPr>
          <w:bCs/>
          <w:sz w:val="24"/>
          <w:szCs w:val="24"/>
          <w:lang w:val="en-GB"/>
        </w:rPr>
        <w:t xml:space="preserve">Students can identify </w:t>
      </w:r>
      <w:r w:rsidRPr="00B762EA">
        <w:rPr>
          <w:bCs/>
          <w:sz w:val="24"/>
          <w:szCs w:val="24"/>
          <w:lang w:val="en-GB"/>
        </w:rPr>
        <w:t>which particles are present from schematic images like those produced in the CMS detector of the LHC.</w:t>
      </w:r>
    </w:p>
    <w:p w:rsidR="003527E9" w:rsidRPr="00F2596D" w:rsidRDefault="001B010B" w:rsidP="003527E9">
      <w:pPr>
        <w:rPr>
          <w:b/>
          <w:bCs/>
          <w:color w:val="F79646" w:themeColor="accent6"/>
          <w:sz w:val="24"/>
          <w:lang w:val="en-GB"/>
        </w:rPr>
      </w:pPr>
      <w:r w:rsidRPr="00F2596D">
        <w:rPr>
          <w:b/>
          <w:bCs/>
          <w:color w:val="F79646" w:themeColor="accent6"/>
          <w:sz w:val="24"/>
          <w:lang w:val="en-GB"/>
        </w:rPr>
        <w:lastRenderedPageBreak/>
        <w:t>Possible L</w:t>
      </w:r>
      <w:r w:rsidR="003527E9" w:rsidRPr="00F2596D">
        <w:rPr>
          <w:b/>
          <w:bCs/>
          <w:color w:val="F79646" w:themeColor="accent6"/>
          <w:sz w:val="24"/>
          <w:lang w:val="en-GB"/>
        </w:rPr>
        <w:t xml:space="preserve">esson </w:t>
      </w:r>
      <w:r w:rsidRPr="00F2596D">
        <w:rPr>
          <w:b/>
          <w:bCs/>
          <w:color w:val="F79646" w:themeColor="accent6"/>
          <w:sz w:val="24"/>
          <w:lang w:val="en-GB"/>
        </w:rPr>
        <w:t>Activities</w:t>
      </w:r>
    </w:p>
    <w:p w:rsidR="008613B9" w:rsidRPr="00804EB0" w:rsidRDefault="008613B9" w:rsidP="008613B9">
      <w:pPr>
        <w:pStyle w:val="ListParagraph"/>
        <w:numPr>
          <w:ilvl w:val="0"/>
          <w:numId w:val="4"/>
        </w:numPr>
        <w:ind w:left="360"/>
        <w:rPr>
          <w:sz w:val="24"/>
          <w:szCs w:val="24"/>
        </w:rPr>
      </w:pPr>
      <w:r w:rsidRPr="00804EB0">
        <w:rPr>
          <w:b/>
          <w:sz w:val="24"/>
          <w:szCs w:val="24"/>
          <w:lang w:val="en-GB"/>
        </w:rPr>
        <w:t>Starter activity</w:t>
      </w:r>
    </w:p>
    <w:p w:rsidR="008613B9" w:rsidRPr="003A58C2" w:rsidRDefault="008613B9" w:rsidP="008613B9">
      <w:pPr>
        <w:pStyle w:val="ListParagraph"/>
        <w:numPr>
          <w:ilvl w:val="1"/>
          <w:numId w:val="4"/>
        </w:numPr>
        <w:ind w:left="1080"/>
        <w:rPr>
          <w:sz w:val="24"/>
          <w:szCs w:val="24"/>
        </w:rPr>
      </w:pPr>
      <w:r w:rsidRPr="00804EB0">
        <w:rPr>
          <w:sz w:val="24"/>
          <w:szCs w:val="24"/>
          <w:lang w:val="en-GB"/>
        </w:rPr>
        <w:t>Show the animation ‘</w:t>
      </w:r>
      <w:r>
        <w:rPr>
          <w:sz w:val="24"/>
          <w:szCs w:val="24"/>
          <w:lang w:val="en-GB"/>
        </w:rPr>
        <w:t>A quick look around the LHC</w:t>
      </w:r>
      <w:r w:rsidRPr="00804EB0">
        <w:rPr>
          <w:sz w:val="24"/>
          <w:szCs w:val="24"/>
          <w:lang w:val="en-GB"/>
        </w:rPr>
        <w:t>’ to the class.</w:t>
      </w:r>
    </w:p>
    <w:p w:rsidR="003A58C2" w:rsidRPr="003A58C2" w:rsidRDefault="003A58C2" w:rsidP="008613B9">
      <w:pPr>
        <w:pStyle w:val="ListParagraph"/>
        <w:numPr>
          <w:ilvl w:val="1"/>
          <w:numId w:val="4"/>
        </w:numPr>
        <w:ind w:left="1080"/>
        <w:rPr>
          <w:sz w:val="24"/>
          <w:szCs w:val="24"/>
        </w:rPr>
      </w:pPr>
      <w:r>
        <w:rPr>
          <w:sz w:val="24"/>
          <w:szCs w:val="24"/>
        </w:rPr>
        <w:t>Show the class</w:t>
      </w:r>
      <w:r w:rsidRPr="003A58C2">
        <w:rPr>
          <w:lang w:val="en-GB"/>
        </w:rPr>
        <w:t xml:space="preserve"> </w:t>
      </w:r>
      <w:r>
        <w:rPr>
          <w:lang w:val="en-GB"/>
        </w:rPr>
        <w:t>th</w:t>
      </w:r>
      <w:r w:rsidRPr="003A58C2">
        <w:rPr>
          <w:sz w:val="24"/>
          <w:szCs w:val="24"/>
          <w:lang w:val="en-GB"/>
        </w:rPr>
        <w:t xml:space="preserve">e variety of particles that are produced and emphasise the point that when protons collide, you don’t get bits of protons but a range of exotic particles, one of which </w:t>
      </w:r>
      <w:r w:rsidRPr="003A58C2">
        <w:rPr>
          <w:i/>
          <w:sz w:val="24"/>
          <w:szCs w:val="24"/>
          <w:lang w:val="en-GB"/>
        </w:rPr>
        <w:t>might</w:t>
      </w:r>
      <w:r w:rsidRPr="003A58C2">
        <w:rPr>
          <w:sz w:val="24"/>
          <w:szCs w:val="24"/>
          <w:lang w:val="en-GB"/>
        </w:rPr>
        <w:t xml:space="preserve"> be a Higgs Boson.</w:t>
      </w:r>
    </w:p>
    <w:p w:rsidR="003A58C2" w:rsidRPr="003A58C2" w:rsidRDefault="003A58C2" w:rsidP="008613B9">
      <w:pPr>
        <w:pStyle w:val="ListParagraph"/>
        <w:numPr>
          <w:ilvl w:val="1"/>
          <w:numId w:val="4"/>
        </w:numPr>
        <w:ind w:left="1080"/>
        <w:rPr>
          <w:sz w:val="24"/>
          <w:szCs w:val="24"/>
        </w:rPr>
      </w:pPr>
      <w:r>
        <w:rPr>
          <w:sz w:val="24"/>
          <w:szCs w:val="24"/>
          <w:lang w:val="en-GB"/>
        </w:rPr>
        <w:t xml:space="preserve">During the animation </w:t>
      </w:r>
      <w:r w:rsidRPr="003A58C2">
        <w:rPr>
          <w:sz w:val="24"/>
          <w:szCs w:val="24"/>
          <w:lang w:val="en-GB"/>
        </w:rPr>
        <w:t xml:space="preserve">you can see that particles like the Higgs Boson are produced on collision and then quickly degrade before reaching the detectors.  Pose the question </w:t>
      </w:r>
      <w:r w:rsidRPr="003A58C2">
        <w:rPr>
          <w:i/>
          <w:sz w:val="24"/>
          <w:szCs w:val="24"/>
          <w:lang w:val="en-GB"/>
        </w:rPr>
        <w:t>'How do physicists know what particles have been produced by collisions if they break down before reaching the detector?’</w:t>
      </w:r>
    </w:p>
    <w:p w:rsidR="003A58C2" w:rsidRPr="003A58C2" w:rsidRDefault="003A58C2" w:rsidP="003A58C2">
      <w:pPr>
        <w:pStyle w:val="ListParagraph"/>
        <w:numPr>
          <w:ilvl w:val="1"/>
          <w:numId w:val="4"/>
        </w:numPr>
        <w:ind w:left="1080"/>
        <w:rPr>
          <w:sz w:val="24"/>
          <w:szCs w:val="24"/>
        </w:rPr>
      </w:pPr>
      <w:r>
        <w:rPr>
          <w:sz w:val="24"/>
          <w:szCs w:val="24"/>
        </w:rPr>
        <w:t>Explain that</w:t>
      </w:r>
      <w:r w:rsidRPr="003A58C2">
        <w:rPr>
          <w:sz w:val="24"/>
          <w:szCs w:val="24"/>
          <w:lang w:val="en-GB"/>
        </w:rPr>
        <w:t xml:space="preserve"> just as you can track an animal by looking for its footprints in the ground, you can track particles by looking for the tracks they leave in the detectors.  However, specific particles don’t always degrade in the same way, so different tracks or marks can be evidence for the same particle.</w:t>
      </w:r>
    </w:p>
    <w:p w:rsidR="003A58C2" w:rsidRPr="003A58C2" w:rsidRDefault="003A58C2" w:rsidP="003A58C2">
      <w:pPr>
        <w:pStyle w:val="ListParagraph"/>
        <w:ind w:left="1080"/>
        <w:rPr>
          <w:sz w:val="24"/>
          <w:szCs w:val="24"/>
        </w:rPr>
      </w:pPr>
    </w:p>
    <w:p w:rsidR="003A58C2" w:rsidRPr="00804EB0" w:rsidRDefault="003A58C2" w:rsidP="003A58C2">
      <w:pPr>
        <w:pStyle w:val="ListParagraph"/>
        <w:numPr>
          <w:ilvl w:val="0"/>
          <w:numId w:val="4"/>
        </w:numPr>
        <w:ind w:left="360"/>
        <w:rPr>
          <w:sz w:val="24"/>
          <w:szCs w:val="24"/>
        </w:rPr>
      </w:pPr>
      <w:r w:rsidRPr="00804EB0">
        <w:rPr>
          <w:b/>
          <w:sz w:val="24"/>
          <w:szCs w:val="24"/>
          <w:lang w:val="en-GB"/>
        </w:rPr>
        <w:t>Main activity</w:t>
      </w:r>
      <w:r w:rsidRPr="003A58C2">
        <w:rPr>
          <w:b/>
          <w:sz w:val="24"/>
          <w:szCs w:val="24"/>
          <w:lang w:val="en-GB"/>
        </w:rPr>
        <w:t>:</w:t>
      </w:r>
      <w:r>
        <w:rPr>
          <w:b/>
          <w:sz w:val="24"/>
          <w:szCs w:val="24"/>
          <w:lang w:val="en-GB"/>
        </w:rPr>
        <w:t xml:space="preserve"> Looking for the footprints of particles produced on collision</w:t>
      </w:r>
    </w:p>
    <w:p w:rsidR="008613B9" w:rsidRPr="003A58C2" w:rsidRDefault="003A58C2" w:rsidP="003A58C2">
      <w:pPr>
        <w:pStyle w:val="ListParagraph"/>
        <w:numPr>
          <w:ilvl w:val="0"/>
          <w:numId w:val="12"/>
        </w:numPr>
        <w:rPr>
          <w:sz w:val="24"/>
          <w:szCs w:val="24"/>
        </w:rPr>
      </w:pPr>
      <w:r w:rsidRPr="003A58C2">
        <w:rPr>
          <w:sz w:val="24"/>
          <w:szCs w:val="24"/>
          <w:lang w:val="en-GB"/>
        </w:rPr>
        <w:t>Divide class into pairs and give each a copy of the Pupil Worksheet.  Part 1 shows the paths that electrons/antielectrons, muons/antimuons and neutrinos/antineutrinos make in the detectors.  Note that the particle tracks bend depending on their charge – a positive charge in one direction and a negative charge in the other.</w:t>
      </w:r>
    </w:p>
    <w:p w:rsidR="003A58C2" w:rsidRPr="003A58C2" w:rsidRDefault="003A58C2" w:rsidP="003A58C2">
      <w:pPr>
        <w:pStyle w:val="ListParagraph"/>
        <w:numPr>
          <w:ilvl w:val="0"/>
          <w:numId w:val="12"/>
        </w:numPr>
        <w:rPr>
          <w:sz w:val="24"/>
          <w:szCs w:val="24"/>
        </w:rPr>
      </w:pPr>
      <w:r w:rsidRPr="003A58C2">
        <w:rPr>
          <w:sz w:val="24"/>
          <w:szCs w:val="24"/>
        </w:rPr>
        <w:t>Ask pupils to complete Pupil Worksheet Part 2.  First go through a worked example for the W boson, which breaks up into an electron and an antineutrino.  Ask pupils to then copy this into Part 2 of their worksheet.  Now ask the groups to work through all the other examples.  You may decide to ask each pair to work individually to start with.  One could work through examples 2-5 and the other 6-8, before they share their answers with each other and then share these again in groups of four.</w:t>
      </w:r>
    </w:p>
    <w:p w:rsidR="003A58C2" w:rsidRPr="003A58C2" w:rsidRDefault="003A58C2" w:rsidP="003A58C2">
      <w:pPr>
        <w:pStyle w:val="ListParagraph"/>
        <w:numPr>
          <w:ilvl w:val="0"/>
          <w:numId w:val="12"/>
        </w:numPr>
        <w:rPr>
          <w:sz w:val="24"/>
          <w:szCs w:val="24"/>
        </w:rPr>
      </w:pPr>
      <w:r w:rsidRPr="003A58C2">
        <w:rPr>
          <w:sz w:val="24"/>
          <w:szCs w:val="24"/>
        </w:rPr>
        <w:t>Ask groups to self-mark their drawings from the answer sheet provided.</w:t>
      </w:r>
    </w:p>
    <w:p w:rsidR="003A58C2" w:rsidRPr="003A58C2" w:rsidRDefault="003A58C2" w:rsidP="003A58C2">
      <w:pPr>
        <w:pStyle w:val="ListParagraph"/>
        <w:numPr>
          <w:ilvl w:val="0"/>
          <w:numId w:val="12"/>
        </w:numPr>
        <w:rPr>
          <w:sz w:val="24"/>
          <w:szCs w:val="24"/>
        </w:rPr>
      </w:pPr>
      <w:r w:rsidRPr="003A58C2">
        <w:rPr>
          <w:sz w:val="24"/>
          <w:szCs w:val="24"/>
        </w:rPr>
        <w:t xml:space="preserve">Pose the question </w:t>
      </w:r>
      <w:r w:rsidRPr="003A58C2">
        <w:rPr>
          <w:i/>
          <w:sz w:val="24"/>
          <w:szCs w:val="24"/>
        </w:rPr>
        <w:t>‘The Z boson could also decay into a neutrino and an antineutrino.  Why don't we try to identify it by looking for this signature?’</w:t>
      </w:r>
    </w:p>
    <w:p w:rsidR="003A58C2" w:rsidRPr="003A58C2" w:rsidRDefault="003A58C2" w:rsidP="003A58C2">
      <w:pPr>
        <w:pStyle w:val="ListParagraph"/>
        <w:numPr>
          <w:ilvl w:val="0"/>
          <w:numId w:val="12"/>
        </w:numPr>
        <w:rPr>
          <w:sz w:val="24"/>
          <w:szCs w:val="24"/>
        </w:rPr>
      </w:pPr>
      <w:r w:rsidRPr="003A58C2">
        <w:rPr>
          <w:sz w:val="24"/>
          <w:szCs w:val="24"/>
        </w:rPr>
        <w:t>Give each group a copy of Pupil Worksheet Part 3, showing collision images from different particles.  Ask the groups to complete the activity.</w:t>
      </w:r>
    </w:p>
    <w:p w:rsidR="003A58C2" w:rsidRDefault="003A58C2" w:rsidP="003A58C2"/>
    <w:p w:rsidR="003A58C2" w:rsidRPr="00804EB0" w:rsidRDefault="003A58C2" w:rsidP="003A58C2">
      <w:pPr>
        <w:pStyle w:val="ListParagraph"/>
        <w:numPr>
          <w:ilvl w:val="0"/>
          <w:numId w:val="4"/>
        </w:numPr>
        <w:ind w:left="357" w:hanging="357"/>
        <w:rPr>
          <w:b/>
          <w:sz w:val="24"/>
          <w:szCs w:val="24"/>
        </w:rPr>
      </w:pPr>
      <w:r w:rsidRPr="00804EB0">
        <w:rPr>
          <w:b/>
          <w:sz w:val="24"/>
          <w:szCs w:val="24"/>
          <w:lang w:val="en-GB"/>
        </w:rPr>
        <w:t>Plenary</w:t>
      </w:r>
    </w:p>
    <w:p w:rsidR="003A58C2" w:rsidRPr="003A58C2" w:rsidRDefault="003A58C2" w:rsidP="003A58C2">
      <w:pPr>
        <w:pStyle w:val="ListParagraph"/>
        <w:numPr>
          <w:ilvl w:val="0"/>
          <w:numId w:val="13"/>
        </w:numPr>
        <w:rPr>
          <w:sz w:val="24"/>
          <w:szCs w:val="24"/>
          <w:lang w:val="en-GB"/>
        </w:rPr>
      </w:pPr>
      <w:r w:rsidRPr="003A58C2">
        <w:rPr>
          <w:sz w:val="24"/>
          <w:szCs w:val="24"/>
        </w:rPr>
        <w:t>Work through each image in Pupil Worksheet Part 3 again and choose a group to explain what particles they think are present in each collision and why.  End by asking if there is any evidence to support the theory that the Higgs Boson was present.</w:t>
      </w:r>
    </w:p>
    <w:p w:rsidR="00800DEE" w:rsidRPr="003A58C2" w:rsidRDefault="003A58C2" w:rsidP="003A58C2">
      <w:pPr>
        <w:pStyle w:val="ListParagraph"/>
        <w:ind w:left="1080"/>
        <w:rPr>
          <w:sz w:val="24"/>
          <w:szCs w:val="24"/>
          <w:lang w:val="en-GB"/>
        </w:rPr>
      </w:pPr>
      <w:r w:rsidRPr="003A58C2">
        <w:rPr>
          <w:sz w:val="24"/>
          <w:szCs w:val="24"/>
          <w:lang w:val="en-GB"/>
        </w:rPr>
        <w:t xml:space="preserve"> </w:t>
      </w:r>
    </w:p>
    <w:p w:rsidR="00800DEE" w:rsidRPr="003A58C2" w:rsidRDefault="00800DEE" w:rsidP="00800DEE">
      <w:pPr>
        <w:rPr>
          <w:b/>
          <w:bCs/>
          <w:color w:val="F79646" w:themeColor="accent6"/>
          <w:sz w:val="24"/>
          <w:szCs w:val="24"/>
          <w:lang w:val="en-GB"/>
        </w:rPr>
      </w:pPr>
      <w:r w:rsidRPr="003A58C2">
        <w:rPr>
          <w:b/>
          <w:bCs/>
          <w:color w:val="F79646" w:themeColor="accent6"/>
          <w:sz w:val="24"/>
          <w:szCs w:val="24"/>
          <w:lang w:val="en-GB"/>
        </w:rPr>
        <w:lastRenderedPageBreak/>
        <w:t>Further information about the tracks</w:t>
      </w:r>
    </w:p>
    <w:p w:rsidR="00800DEE" w:rsidRPr="003A58C2" w:rsidRDefault="00800DEE" w:rsidP="00800DEE">
      <w:pPr>
        <w:rPr>
          <w:sz w:val="24"/>
          <w:szCs w:val="24"/>
          <w:lang w:val="en-GB"/>
        </w:rPr>
      </w:pPr>
      <w:r w:rsidRPr="003A58C2">
        <w:rPr>
          <w:sz w:val="24"/>
          <w:szCs w:val="24"/>
          <w:lang w:val="en-GB"/>
        </w:rPr>
        <w:t>Pupils may wonder why the electron tracks don’t vanish cleanly, but disappear in a shower of particle tracks.  This is because as they pass through the detector, they lose energy, and this energy allows new particles to be created.  These too are detected, resulting in the ‘messy’ tracks.</w:t>
      </w:r>
    </w:p>
    <w:p w:rsidR="00800DEE" w:rsidRPr="003A58C2" w:rsidRDefault="00800DEE" w:rsidP="00800DEE">
      <w:pPr>
        <w:rPr>
          <w:sz w:val="24"/>
          <w:szCs w:val="24"/>
          <w:lang w:val="en-GB"/>
        </w:rPr>
      </w:pPr>
      <w:r w:rsidRPr="003A58C2">
        <w:rPr>
          <w:sz w:val="24"/>
          <w:szCs w:val="24"/>
          <w:lang w:val="en-GB"/>
        </w:rPr>
        <w:t>Muons don’t display this effect because they pass through the detector almost unimpeded: in fact, the outermost layer of the CMS experiment is made up of ‘muon chambers’, and anything which makes it all the way out to them is almost certainly a muon.</w:t>
      </w:r>
    </w:p>
    <w:p w:rsidR="00800DEE" w:rsidRPr="003A58C2" w:rsidRDefault="00800DEE" w:rsidP="00800DEE">
      <w:pPr>
        <w:rPr>
          <w:sz w:val="24"/>
          <w:szCs w:val="24"/>
          <w:lang w:val="en-GB"/>
        </w:rPr>
      </w:pPr>
      <w:r w:rsidRPr="003A58C2">
        <w:rPr>
          <w:sz w:val="24"/>
          <w:szCs w:val="24"/>
          <w:lang w:val="en-GB"/>
        </w:rPr>
        <w:t>Ghostly neutrinos leave no tracks at all because they barely interact with anything.  There are billions passing through your body, and indeed the whole Earth, every second of every day, without you noticing!</w:t>
      </w:r>
    </w:p>
    <w:p w:rsidR="00800DEE" w:rsidRPr="003A58C2" w:rsidRDefault="00800DEE" w:rsidP="00800DEE">
      <w:pPr>
        <w:rPr>
          <w:sz w:val="24"/>
          <w:szCs w:val="24"/>
          <w:lang w:val="en-GB"/>
        </w:rPr>
      </w:pPr>
      <w:r w:rsidRPr="003A58C2">
        <w:rPr>
          <w:sz w:val="24"/>
          <w:szCs w:val="24"/>
          <w:lang w:val="en-GB"/>
        </w:rPr>
        <w:t>The CMS detector contains a powerful (4 Tesla) solenoid magnet.  The tracks of the charged particles bend in that field, with a curvature that depends on the both the local direction of the magnetic field and the charge of the particle.</w:t>
      </w:r>
    </w:p>
    <w:p w:rsidR="00800DEE" w:rsidRPr="003D6721" w:rsidRDefault="00800DEE" w:rsidP="00800DEE">
      <w:pPr>
        <w:rPr>
          <w:b/>
          <w:lang w:val="en-GB"/>
        </w:rPr>
        <w:sectPr w:rsidR="00800DEE" w:rsidRPr="003D6721" w:rsidSect="0062270E">
          <w:footerReference w:type="default" r:id="rId9"/>
          <w:pgSz w:w="12240" w:h="15840"/>
          <w:pgMar w:top="1134" w:right="1134" w:bottom="1134" w:left="1134" w:header="709" w:footer="709" w:gutter="0"/>
          <w:cols w:space="708"/>
          <w:docGrid w:linePitch="360"/>
        </w:sectPr>
      </w:pPr>
    </w:p>
    <w:p w:rsidR="000F7D7E" w:rsidRPr="00F2596D" w:rsidRDefault="000F7D7E">
      <w:pPr>
        <w:rPr>
          <w:b/>
          <w:color w:val="365F91" w:themeColor="accent1" w:themeShade="BF"/>
          <w:sz w:val="32"/>
          <w:szCs w:val="24"/>
        </w:rPr>
      </w:pPr>
      <w:r w:rsidRPr="00F2596D">
        <w:rPr>
          <w:b/>
          <w:color w:val="365F91" w:themeColor="accent1" w:themeShade="BF"/>
          <w:sz w:val="32"/>
          <w:szCs w:val="24"/>
        </w:rPr>
        <w:lastRenderedPageBreak/>
        <w:t>Answer sheet for</w:t>
      </w:r>
      <w:r w:rsidR="00657B56" w:rsidRPr="00F2596D">
        <w:rPr>
          <w:b/>
          <w:color w:val="365F91" w:themeColor="accent1" w:themeShade="BF"/>
          <w:sz w:val="32"/>
          <w:szCs w:val="24"/>
        </w:rPr>
        <w:t xml:space="preserve"> </w:t>
      </w:r>
      <w:bookmarkStart w:id="0" w:name="_GoBack"/>
      <w:bookmarkEnd w:id="0"/>
      <w:r w:rsidR="00804651" w:rsidRPr="00F2596D">
        <w:rPr>
          <w:b/>
          <w:color w:val="365F91" w:themeColor="accent1" w:themeShade="BF"/>
          <w:sz w:val="32"/>
          <w:szCs w:val="24"/>
        </w:rPr>
        <w:t>pupil worksheet part 2</w:t>
      </w:r>
    </w:p>
    <w:p w:rsidR="00C36225" w:rsidRPr="007E69EA" w:rsidRDefault="00C36225" w:rsidP="00C36225">
      <w:pPr>
        <w:rPr>
          <w:b/>
          <w:sz w:val="24"/>
          <w:lang w:val="en-GB"/>
        </w:rPr>
      </w:pPr>
      <w:r w:rsidRPr="007E69EA">
        <w:rPr>
          <w:b/>
          <w:sz w:val="24"/>
          <w:lang w:val="en-GB"/>
        </w:rPr>
        <w:t>What do the particles formed on collision of the protons break down into?</w:t>
      </w:r>
    </w:p>
    <w:tbl>
      <w:tblPr>
        <w:tblStyle w:val="TableGrid"/>
        <w:tblW w:w="0" w:type="auto"/>
        <w:tblLook w:val="04A0"/>
      </w:tblPr>
      <w:tblGrid>
        <w:gridCol w:w="3652"/>
        <w:gridCol w:w="2835"/>
        <w:gridCol w:w="6689"/>
      </w:tblGrid>
      <w:tr w:rsidR="00C36225" w:rsidRPr="00206132" w:rsidTr="00C36225">
        <w:tc>
          <w:tcPr>
            <w:tcW w:w="3652" w:type="dxa"/>
          </w:tcPr>
          <w:p w:rsidR="00C36225" w:rsidRPr="00206132" w:rsidRDefault="00C36225" w:rsidP="00C36225">
            <w:r w:rsidRPr="00206132">
              <w:t>Type of particle formed on collision</w:t>
            </w:r>
          </w:p>
        </w:tc>
        <w:tc>
          <w:tcPr>
            <w:tcW w:w="2835" w:type="dxa"/>
          </w:tcPr>
          <w:p w:rsidR="00C36225" w:rsidRPr="00206132" w:rsidRDefault="00C36225" w:rsidP="00C36225">
            <w:r w:rsidRPr="00206132">
              <w:t>What it breaks down into</w:t>
            </w:r>
          </w:p>
        </w:tc>
        <w:tc>
          <w:tcPr>
            <w:tcW w:w="6689" w:type="dxa"/>
          </w:tcPr>
          <w:p w:rsidR="00C36225" w:rsidRPr="00206132" w:rsidRDefault="00C36225" w:rsidP="00C36225">
            <w:r w:rsidRPr="00206132">
              <w:t>Drawing</w:t>
            </w:r>
          </w:p>
        </w:tc>
      </w:tr>
      <w:tr w:rsidR="00C36225" w:rsidRPr="00206132" w:rsidTr="00C36225">
        <w:tc>
          <w:tcPr>
            <w:tcW w:w="3652" w:type="dxa"/>
          </w:tcPr>
          <w:p w:rsidR="00C36225" w:rsidRPr="00206132" w:rsidRDefault="00C36225" w:rsidP="00C36225">
            <w:pPr>
              <w:pStyle w:val="ListParagraph"/>
              <w:numPr>
                <w:ilvl w:val="0"/>
                <w:numId w:val="10"/>
              </w:numPr>
            </w:pPr>
            <w:r w:rsidRPr="00206132">
              <w:t>W Boson</w:t>
            </w:r>
          </w:p>
        </w:tc>
        <w:tc>
          <w:tcPr>
            <w:tcW w:w="2835" w:type="dxa"/>
          </w:tcPr>
          <w:p w:rsidR="00C36225" w:rsidRPr="00206132" w:rsidRDefault="00C36225" w:rsidP="00C36225">
            <w:r>
              <w:t>E</w:t>
            </w:r>
            <w:r w:rsidRPr="00206132">
              <w:t>lectron + antineutrino</w:t>
            </w:r>
          </w:p>
        </w:tc>
        <w:tc>
          <w:tcPr>
            <w:tcW w:w="6689" w:type="dxa"/>
          </w:tcPr>
          <w:p w:rsidR="00C36225" w:rsidRPr="00206132" w:rsidRDefault="00C36225" w:rsidP="00C36225">
            <w:pPr>
              <w:jc w:val="center"/>
            </w:pPr>
            <w:r w:rsidRPr="007E69EA">
              <w:rPr>
                <w:noProof/>
                <w:lang w:val="en-GB" w:eastAsia="en-GB"/>
              </w:rPr>
              <w:drawing>
                <wp:inline distT="0" distB="0" distL="0" distR="0">
                  <wp:extent cx="1696100" cy="16961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0" cstate="print"/>
                          <a:stretch>
                            <a:fillRect/>
                          </a:stretch>
                        </pic:blipFill>
                        <pic:spPr bwMode="auto">
                          <a:xfrm flipH="1">
                            <a:off x="0" y="0"/>
                            <a:ext cx="1696100" cy="1696100"/>
                          </a:xfrm>
                          <a:prstGeom prst="rect">
                            <a:avLst/>
                          </a:prstGeom>
                          <a:noFill/>
                          <a:ln w="9525">
                            <a:noFill/>
                            <a:miter lim="800000"/>
                            <a:headEnd/>
                            <a:tailEnd/>
                          </a:ln>
                        </pic:spPr>
                      </pic:pic>
                    </a:graphicData>
                  </a:graphic>
                </wp:inline>
              </w:drawing>
            </w:r>
          </w:p>
          <w:p w:rsidR="00C36225" w:rsidRPr="00206132" w:rsidRDefault="00C36225" w:rsidP="00C36225"/>
        </w:tc>
      </w:tr>
      <w:tr w:rsidR="00C36225" w:rsidRPr="00206132" w:rsidTr="00C36225">
        <w:tc>
          <w:tcPr>
            <w:tcW w:w="3652" w:type="dxa"/>
          </w:tcPr>
          <w:p w:rsidR="00C36225" w:rsidRPr="00206132" w:rsidRDefault="00C36225" w:rsidP="00C36225">
            <w:pPr>
              <w:pStyle w:val="ListParagraph"/>
              <w:numPr>
                <w:ilvl w:val="0"/>
                <w:numId w:val="10"/>
              </w:numPr>
            </w:pPr>
            <w:r w:rsidRPr="00206132">
              <w:t>W Boson</w:t>
            </w:r>
          </w:p>
        </w:tc>
        <w:tc>
          <w:tcPr>
            <w:tcW w:w="2835" w:type="dxa"/>
          </w:tcPr>
          <w:p w:rsidR="00C36225" w:rsidRPr="00206132" w:rsidRDefault="00C36225" w:rsidP="00C36225">
            <w:r>
              <w:rPr>
                <w:rFonts w:cs="HelveticaNeue"/>
                <w:sz w:val="24"/>
                <w:szCs w:val="24"/>
              </w:rPr>
              <w:t>M</w:t>
            </w:r>
            <w:r w:rsidRPr="00206132">
              <w:rPr>
                <w:rFonts w:cs="HelveticaNeue"/>
                <w:sz w:val="24"/>
                <w:szCs w:val="24"/>
              </w:rPr>
              <w:t>uon + antineutrino</w:t>
            </w:r>
          </w:p>
        </w:tc>
        <w:tc>
          <w:tcPr>
            <w:tcW w:w="6689" w:type="dxa"/>
          </w:tcPr>
          <w:p w:rsidR="00C36225" w:rsidRPr="00206132" w:rsidRDefault="00C36225" w:rsidP="00C36225">
            <w:pPr>
              <w:jc w:val="center"/>
            </w:pPr>
            <w:r w:rsidRPr="007E69EA">
              <w:rPr>
                <w:noProof/>
                <w:lang w:val="en-GB" w:eastAsia="en-GB"/>
              </w:rPr>
              <w:drawing>
                <wp:inline distT="0" distB="0" distL="0" distR="0">
                  <wp:extent cx="1696100" cy="169610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1" cstate="print"/>
                          <a:stretch>
                            <a:fillRect/>
                          </a:stretch>
                        </pic:blipFill>
                        <pic:spPr bwMode="auto">
                          <a:xfrm>
                            <a:off x="0" y="0"/>
                            <a:ext cx="1696100" cy="1696100"/>
                          </a:xfrm>
                          <a:prstGeom prst="rect">
                            <a:avLst/>
                          </a:prstGeom>
                          <a:noFill/>
                          <a:ln w="9525">
                            <a:noFill/>
                            <a:miter lim="800000"/>
                            <a:headEnd/>
                            <a:tailEnd/>
                          </a:ln>
                        </pic:spPr>
                      </pic:pic>
                    </a:graphicData>
                  </a:graphic>
                </wp:inline>
              </w:drawing>
            </w:r>
          </w:p>
        </w:tc>
      </w:tr>
      <w:tr w:rsidR="00C36225" w:rsidRPr="00206132" w:rsidTr="00C36225">
        <w:tc>
          <w:tcPr>
            <w:tcW w:w="3652" w:type="dxa"/>
          </w:tcPr>
          <w:p w:rsidR="00C36225" w:rsidRPr="00206132" w:rsidRDefault="00C36225" w:rsidP="00C36225">
            <w:pPr>
              <w:pStyle w:val="ListParagraph"/>
              <w:numPr>
                <w:ilvl w:val="0"/>
                <w:numId w:val="10"/>
              </w:numPr>
            </w:pPr>
            <w:r w:rsidRPr="00206132">
              <w:t>Z Boson</w:t>
            </w:r>
          </w:p>
        </w:tc>
        <w:tc>
          <w:tcPr>
            <w:tcW w:w="2835" w:type="dxa"/>
          </w:tcPr>
          <w:p w:rsidR="00C36225" w:rsidRPr="00206132" w:rsidRDefault="00C36225" w:rsidP="00C36225">
            <w:r>
              <w:rPr>
                <w:rFonts w:cs="HelveticaNeue"/>
                <w:sz w:val="24"/>
                <w:szCs w:val="24"/>
              </w:rPr>
              <w:t>E</w:t>
            </w:r>
            <w:r w:rsidRPr="00206132">
              <w:rPr>
                <w:rFonts w:cs="HelveticaNeue"/>
                <w:sz w:val="24"/>
                <w:szCs w:val="24"/>
              </w:rPr>
              <w:t>lectron + antielectron</w:t>
            </w:r>
          </w:p>
        </w:tc>
        <w:tc>
          <w:tcPr>
            <w:tcW w:w="6689" w:type="dxa"/>
          </w:tcPr>
          <w:p w:rsidR="00C36225" w:rsidRPr="00206132" w:rsidRDefault="00C36225" w:rsidP="00C36225">
            <w:pPr>
              <w:jc w:val="center"/>
            </w:pPr>
            <w:r w:rsidRPr="007E69EA">
              <w:rPr>
                <w:noProof/>
                <w:lang w:val="en-GB" w:eastAsia="en-GB"/>
              </w:rPr>
              <w:drawing>
                <wp:inline distT="0" distB="0" distL="0" distR="0">
                  <wp:extent cx="1696100" cy="1696100"/>
                  <wp:effectExtent l="0" t="0" r="0" b="0"/>
                  <wp:docPr id="6" name="Picture 4"/>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2" cstate="print"/>
                          <a:stretch>
                            <a:fillRect/>
                          </a:stretch>
                        </pic:blipFill>
                        <pic:spPr bwMode="auto">
                          <a:xfrm>
                            <a:off x="0" y="0"/>
                            <a:ext cx="1696100" cy="1696100"/>
                          </a:xfrm>
                          <a:prstGeom prst="rect">
                            <a:avLst/>
                          </a:prstGeom>
                          <a:noFill/>
                          <a:ln w="9525">
                            <a:noFill/>
                            <a:miter lim="800000"/>
                            <a:headEnd/>
                            <a:tailEnd/>
                          </a:ln>
                        </pic:spPr>
                      </pic:pic>
                    </a:graphicData>
                  </a:graphic>
                </wp:inline>
              </w:drawing>
            </w:r>
          </w:p>
        </w:tc>
      </w:tr>
      <w:tr w:rsidR="00C36225" w:rsidRPr="00206132" w:rsidTr="00C36225">
        <w:tc>
          <w:tcPr>
            <w:tcW w:w="3652" w:type="dxa"/>
          </w:tcPr>
          <w:p w:rsidR="00C36225" w:rsidRPr="00206132" w:rsidRDefault="00C36225" w:rsidP="00C36225">
            <w:pPr>
              <w:pStyle w:val="ListParagraph"/>
              <w:numPr>
                <w:ilvl w:val="0"/>
                <w:numId w:val="10"/>
              </w:numPr>
            </w:pPr>
            <w:r w:rsidRPr="00206132">
              <w:lastRenderedPageBreak/>
              <w:t xml:space="preserve">Z  boson </w:t>
            </w:r>
          </w:p>
        </w:tc>
        <w:tc>
          <w:tcPr>
            <w:tcW w:w="2835" w:type="dxa"/>
          </w:tcPr>
          <w:p w:rsidR="00C36225" w:rsidRPr="00206132" w:rsidRDefault="00C36225" w:rsidP="00C36225">
            <w:pPr>
              <w:rPr>
                <w:rFonts w:cs="HelveticaNeue"/>
                <w:sz w:val="24"/>
                <w:szCs w:val="24"/>
              </w:rPr>
            </w:pPr>
            <w:r w:rsidRPr="00206132">
              <w:rPr>
                <w:rFonts w:cs="HelveticaNeue"/>
                <w:sz w:val="24"/>
                <w:szCs w:val="24"/>
              </w:rPr>
              <w:t>Muon + antimuon</w:t>
            </w:r>
          </w:p>
        </w:tc>
        <w:tc>
          <w:tcPr>
            <w:tcW w:w="6689" w:type="dxa"/>
          </w:tcPr>
          <w:p w:rsidR="00C36225" w:rsidRPr="00206132" w:rsidRDefault="00C36225" w:rsidP="00C36225">
            <w:pPr>
              <w:jc w:val="center"/>
            </w:pPr>
            <w:r w:rsidRPr="007E69EA">
              <w:rPr>
                <w:noProof/>
                <w:lang w:val="en-GB" w:eastAsia="en-GB"/>
              </w:rPr>
              <w:drawing>
                <wp:inline distT="0" distB="0" distL="0" distR="0">
                  <wp:extent cx="1696100" cy="1696100"/>
                  <wp:effectExtent l="0" t="0" r="0" b="0"/>
                  <wp:docPr id="7" name="Picture 4"/>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3" cstate="print"/>
                          <a:stretch>
                            <a:fillRect/>
                          </a:stretch>
                        </pic:blipFill>
                        <pic:spPr bwMode="auto">
                          <a:xfrm>
                            <a:off x="0" y="0"/>
                            <a:ext cx="1696100" cy="1696100"/>
                          </a:xfrm>
                          <a:prstGeom prst="rect">
                            <a:avLst/>
                          </a:prstGeom>
                          <a:noFill/>
                          <a:ln w="9525">
                            <a:noFill/>
                            <a:miter lim="800000"/>
                            <a:headEnd/>
                            <a:tailEnd/>
                          </a:ln>
                        </pic:spPr>
                      </pic:pic>
                    </a:graphicData>
                  </a:graphic>
                </wp:inline>
              </w:drawing>
            </w:r>
          </w:p>
        </w:tc>
      </w:tr>
      <w:tr w:rsidR="00C36225" w:rsidRPr="00206132" w:rsidTr="00C36225">
        <w:tc>
          <w:tcPr>
            <w:tcW w:w="3652" w:type="dxa"/>
          </w:tcPr>
          <w:p w:rsidR="00C36225" w:rsidRPr="00206132" w:rsidRDefault="00C36225" w:rsidP="00C36225">
            <w:pPr>
              <w:pStyle w:val="ListParagraph"/>
              <w:numPr>
                <w:ilvl w:val="0"/>
                <w:numId w:val="10"/>
              </w:numPr>
            </w:pPr>
            <w:r w:rsidRPr="00206132">
              <w:t>Black hole</w:t>
            </w:r>
          </w:p>
        </w:tc>
        <w:tc>
          <w:tcPr>
            <w:tcW w:w="2835" w:type="dxa"/>
          </w:tcPr>
          <w:p w:rsidR="00C36225" w:rsidRPr="00206132" w:rsidRDefault="00C36225" w:rsidP="00C36225">
            <w:r w:rsidRPr="00206132">
              <w:t>Lots of particles</w:t>
            </w:r>
          </w:p>
        </w:tc>
        <w:tc>
          <w:tcPr>
            <w:tcW w:w="6689" w:type="dxa"/>
          </w:tcPr>
          <w:p w:rsidR="00C36225" w:rsidRPr="00206132" w:rsidRDefault="00C36225" w:rsidP="00C36225">
            <w:pPr>
              <w:jc w:val="center"/>
            </w:pPr>
            <w:r w:rsidRPr="007E69EA">
              <w:rPr>
                <w:noProof/>
                <w:lang w:val="en-GB" w:eastAsia="en-GB"/>
              </w:rPr>
              <w:drawing>
                <wp:inline distT="0" distB="0" distL="0" distR="0">
                  <wp:extent cx="1696100" cy="1696100"/>
                  <wp:effectExtent l="0" t="0" r="0" b="0"/>
                  <wp:docPr id="8" name="Picture 4"/>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4" cstate="print"/>
                          <a:stretch>
                            <a:fillRect/>
                          </a:stretch>
                        </pic:blipFill>
                        <pic:spPr bwMode="auto">
                          <a:xfrm>
                            <a:off x="0" y="0"/>
                            <a:ext cx="1696100" cy="1696100"/>
                          </a:xfrm>
                          <a:prstGeom prst="rect">
                            <a:avLst/>
                          </a:prstGeom>
                          <a:noFill/>
                          <a:ln w="9525">
                            <a:noFill/>
                            <a:miter lim="800000"/>
                            <a:headEnd/>
                            <a:tailEnd/>
                          </a:ln>
                        </pic:spPr>
                      </pic:pic>
                    </a:graphicData>
                  </a:graphic>
                </wp:inline>
              </w:drawing>
            </w:r>
          </w:p>
        </w:tc>
      </w:tr>
      <w:tr w:rsidR="00C36225" w:rsidRPr="00206132" w:rsidTr="00C36225">
        <w:tc>
          <w:tcPr>
            <w:tcW w:w="3652" w:type="dxa"/>
          </w:tcPr>
          <w:p w:rsidR="00C36225" w:rsidRPr="00206132" w:rsidRDefault="00C36225" w:rsidP="00C36225">
            <w:pPr>
              <w:pStyle w:val="ListParagraph"/>
              <w:numPr>
                <w:ilvl w:val="0"/>
                <w:numId w:val="10"/>
              </w:numPr>
            </w:pPr>
            <w:r w:rsidRPr="00206132">
              <w:t>Higgs Boson</w:t>
            </w:r>
          </w:p>
        </w:tc>
        <w:tc>
          <w:tcPr>
            <w:tcW w:w="2835" w:type="dxa"/>
          </w:tcPr>
          <w:p w:rsidR="00C36225" w:rsidRPr="00206132" w:rsidRDefault="00C36225" w:rsidP="00C36225">
            <w:r w:rsidRPr="00206132">
              <w:rPr>
                <w:rFonts w:cs="HelveticaNeue"/>
                <w:sz w:val="24"/>
                <w:szCs w:val="24"/>
              </w:rPr>
              <w:t>2 x electron + 2 x antielectron</w:t>
            </w:r>
          </w:p>
        </w:tc>
        <w:tc>
          <w:tcPr>
            <w:tcW w:w="6689" w:type="dxa"/>
          </w:tcPr>
          <w:p w:rsidR="00C36225" w:rsidRPr="00206132" w:rsidRDefault="00C36225" w:rsidP="00C36225">
            <w:pPr>
              <w:jc w:val="center"/>
            </w:pPr>
            <w:r w:rsidRPr="007E69EA">
              <w:rPr>
                <w:noProof/>
                <w:lang w:val="en-GB" w:eastAsia="en-GB"/>
              </w:rPr>
              <w:drawing>
                <wp:inline distT="0" distB="0" distL="0" distR="0">
                  <wp:extent cx="1696100" cy="1696100"/>
                  <wp:effectExtent l="0" t="0" r="0" b="0"/>
                  <wp:docPr id="9" name="Picture 4"/>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5" cstate="print"/>
                          <a:stretch>
                            <a:fillRect/>
                          </a:stretch>
                        </pic:blipFill>
                        <pic:spPr bwMode="auto">
                          <a:xfrm>
                            <a:off x="0" y="0"/>
                            <a:ext cx="1696100" cy="1696100"/>
                          </a:xfrm>
                          <a:prstGeom prst="rect">
                            <a:avLst/>
                          </a:prstGeom>
                          <a:noFill/>
                          <a:ln w="9525">
                            <a:noFill/>
                            <a:miter lim="800000"/>
                            <a:headEnd/>
                            <a:tailEnd/>
                          </a:ln>
                        </pic:spPr>
                      </pic:pic>
                    </a:graphicData>
                  </a:graphic>
                </wp:inline>
              </w:drawing>
            </w:r>
          </w:p>
        </w:tc>
      </w:tr>
      <w:tr w:rsidR="00C36225" w:rsidRPr="00206132" w:rsidTr="00C36225">
        <w:tc>
          <w:tcPr>
            <w:tcW w:w="3652" w:type="dxa"/>
          </w:tcPr>
          <w:p w:rsidR="00C36225" w:rsidRPr="00206132" w:rsidRDefault="00C36225" w:rsidP="00C36225">
            <w:pPr>
              <w:pStyle w:val="ListParagraph"/>
              <w:numPr>
                <w:ilvl w:val="0"/>
                <w:numId w:val="10"/>
              </w:numPr>
            </w:pPr>
            <w:r w:rsidRPr="00206132">
              <w:lastRenderedPageBreak/>
              <w:t>Higgs Boson</w:t>
            </w:r>
          </w:p>
        </w:tc>
        <w:tc>
          <w:tcPr>
            <w:tcW w:w="2835" w:type="dxa"/>
          </w:tcPr>
          <w:p w:rsidR="00C36225" w:rsidRPr="00206132" w:rsidRDefault="00C36225" w:rsidP="00C36225">
            <w:r w:rsidRPr="00206132">
              <w:rPr>
                <w:rFonts w:cs="HelveticaNeue"/>
                <w:sz w:val="24"/>
                <w:szCs w:val="24"/>
              </w:rPr>
              <w:t>2 x muon + 2x antimuon</w:t>
            </w:r>
          </w:p>
        </w:tc>
        <w:tc>
          <w:tcPr>
            <w:tcW w:w="6689" w:type="dxa"/>
          </w:tcPr>
          <w:p w:rsidR="00C36225" w:rsidRPr="00206132" w:rsidRDefault="00C36225" w:rsidP="00C36225">
            <w:pPr>
              <w:jc w:val="center"/>
            </w:pPr>
            <w:r w:rsidRPr="007E69EA">
              <w:rPr>
                <w:noProof/>
                <w:lang w:val="en-GB" w:eastAsia="en-GB"/>
              </w:rPr>
              <w:drawing>
                <wp:inline distT="0" distB="0" distL="0" distR="0">
                  <wp:extent cx="1696100" cy="1696100"/>
                  <wp:effectExtent l="19050" t="0" r="0" b="0"/>
                  <wp:docPr id="10" name="Picture 4"/>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6" cstate="print"/>
                          <a:stretch>
                            <a:fillRect/>
                          </a:stretch>
                        </pic:blipFill>
                        <pic:spPr bwMode="auto">
                          <a:xfrm>
                            <a:off x="0" y="0"/>
                            <a:ext cx="1696100" cy="1696100"/>
                          </a:xfrm>
                          <a:prstGeom prst="rect">
                            <a:avLst/>
                          </a:prstGeom>
                          <a:noFill/>
                          <a:ln w="9525">
                            <a:noFill/>
                            <a:miter lim="800000"/>
                            <a:headEnd/>
                            <a:tailEnd/>
                          </a:ln>
                        </pic:spPr>
                      </pic:pic>
                    </a:graphicData>
                  </a:graphic>
                </wp:inline>
              </w:drawing>
            </w:r>
          </w:p>
        </w:tc>
      </w:tr>
      <w:tr w:rsidR="00C36225" w:rsidRPr="00206132" w:rsidTr="00C36225">
        <w:tc>
          <w:tcPr>
            <w:tcW w:w="3652" w:type="dxa"/>
          </w:tcPr>
          <w:p w:rsidR="00C36225" w:rsidRPr="00206132" w:rsidRDefault="00C36225" w:rsidP="00C36225">
            <w:pPr>
              <w:pStyle w:val="ListParagraph"/>
              <w:numPr>
                <w:ilvl w:val="0"/>
                <w:numId w:val="10"/>
              </w:numPr>
            </w:pPr>
            <w:r w:rsidRPr="00206132">
              <w:t>Higgs Boson</w:t>
            </w:r>
          </w:p>
        </w:tc>
        <w:tc>
          <w:tcPr>
            <w:tcW w:w="2835" w:type="dxa"/>
          </w:tcPr>
          <w:p w:rsidR="00C36225" w:rsidRPr="00206132" w:rsidRDefault="00C36225" w:rsidP="00C36225">
            <w:pPr>
              <w:rPr>
                <w:rFonts w:cs="HelveticaNeue"/>
                <w:sz w:val="24"/>
                <w:szCs w:val="24"/>
              </w:rPr>
            </w:pPr>
            <w:r w:rsidRPr="00206132">
              <w:rPr>
                <w:rFonts w:cs="HelveticaNeue"/>
                <w:sz w:val="24"/>
                <w:szCs w:val="24"/>
              </w:rPr>
              <w:t>electron + antielectron + muon + antimuon</w:t>
            </w:r>
          </w:p>
        </w:tc>
        <w:tc>
          <w:tcPr>
            <w:tcW w:w="6689" w:type="dxa"/>
          </w:tcPr>
          <w:p w:rsidR="00C36225" w:rsidRPr="00206132" w:rsidRDefault="00C36225" w:rsidP="00C36225">
            <w:pPr>
              <w:jc w:val="center"/>
            </w:pPr>
            <w:r w:rsidRPr="007E69EA">
              <w:rPr>
                <w:noProof/>
                <w:lang w:val="en-GB" w:eastAsia="en-GB"/>
              </w:rPr>
              <w:drawing>
                <wp:inline distT="0" distB="0" distL="0" distR="0">
                  <wp:extent cx="1696100" cy="1696100"/>
                  <wp:effectExtent l="19050" t="0" r="0" b="0"/>
                  <wp:docPr id="11" name="Picture 4"/>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7" cstate="print"/>
                          <a:stretch>
                            <a:fillRect/>
                          </a:stretch>
                        </pic:blipFill>
                        <pic:spPr bwMode="auto">
                          <a:xfrm>
                            <a:off x="0" y="0"/>
                            <a:ext cx="1696100" cy="1696100"/>
                          </a:xfrm>
                          <a:prstGeom prst="rect">
                            <a:avLst/>
                          </a:prstGeom>
                          <a:noFill/>
                          <a:ln w="9525">
                            <a:noFill/>
                            <a:miter lim="800000"/>
                            <a:headEnd/>
                            <a:tailEnd/>
                          </a:ln>
                        </pic:spPr>
                      </pic:pic>
                    </a:graphicData>
                  </a:graphic>
                </wp:inline>
              </w:drawing>
            </w:r>
          </w:p>
        </w:tc>
      </w:tr>
    </w:tbl>
    <w:p w:rsidR="00206132" w:rsidRPr="00BB56B3" w:rsidRDefault="00206132" w:rsidP="00BB56B3">
      <w:pPr>
        <w:rPr>
          <w:b/>
          <w:sz w:val="32"/>
        </w:rPr>
      </w:pPr>
    </w:p>
    <w:sectPr w:rsidR="00206132" w:rsidRPr="00BB56B3" w:rsidSect="002D404D">
      <w:pgSz w:w="15840" w:h="12240"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3B9" w:rsidRDefault="008613B9" w:rsidP="00034199">
      <w:pPr>
        <w:spacing w:after="0" w:line="240" w:lineRule="auto"/>
      </w:pPr>
      <w:r>
        <w:separator/>
      </w:r>
    </w:p>
  </w:endnote>
  <w:endnote w:type="continuationSeparator" w:id="0">
    <w:p w:rsidR="008613B9" w:rsidRDefault="008613B9" w:rsidP="00034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B9" w:rsidRPr="00B762EA" w:rsidRDefault="008613B9">
    <w:pPr>
      <w:pStyle w:val="Footer"/>
      <w:rPr>
        <w:color w:val="F79646" w:themeColor="accent6"/>
      </w:rPr>
    </w:pPr>
    <w:r w:rsidRPr="00B762EA">
      <w:rPr>
        <w:noProof/>
        <w:color w:val="F79646" w:themeColor="accent6"/>
        <w:lang w:val="en-GB" w:eastAsia="en-GB"/>
      </w:rPr>
      <w:drawing>
        <wp:anchor distT="0" distB="0" distL="114300" distR="114300" simplePos="0" relativeHeight="251659264" behindDoc="0" locked="0" layoutInCell="1" allowOverlap="1">
          <wp:simplePos x="0" y="0"/>
          <wp:positionH relativeFrom="margin">
            <wp:posOffset>5588000</wp:posOffset>
          </wp:positionH>
          <wp:positionV relativeFrom="margin">
            <wp:posOffset>8462010</wp:posOffset>
          </wp:positionV>
          <wp:extent cx="695325" cy="695325"/>
          <wp:effectExtent l="19050" t="0" r="9525" b="0"/>
          <wp:wrapSquare wrapText="bothSides"/>
          <wp:docPr id="13"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5325" cy="695325"/>
                  </a:xfrm>
                  <a:prstGeom prst="rect">
                    <a:avLst/>
                  </a:prstGeom>
                </pic:spPr>
              </pic:pic>
            </a:graphicData>
          </a:graphic>
        </wp:anchor>
      </w:drawing>
    </w:r>
    <w:r>
      <w:rPr>
        <w:color w:val="F79646" w:themeColor="accent6"/>
      </w:rPr>
      <w:t>www.oxfordsparks.net/animations/lhc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3B9" w:rsidRDefault="008613B9" w:rsidP="00034199">
      <w:pPr>
        <w:spacing w:after="0" w:line="240" w:lineRule="auto"/>
      </w:pPr>
      <w:r>
        <w:separator/>
      </w:r>
    </w:p>
  </w:footnote>
  <w:footnote w:type="continuationSeparator" w:id="0">
    <w:p w:rsidR="008613B9" w:rsidRDefault="008613B9" w:rsidP="000341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65C94"/>
    <w:multiLevelType w:val="hybridMultilevel"/>
    <w:tmpl w:val="D57ECACC"/>
    <w:lvl w:ilvl="0" w:tplc="7172ACC8">
      <w:start w:val="1"/>
      <w:numFmt w:val="bullet"/>
      <w:lvlText w:val="•"/>
      <w:lvlJc w:val="left"/>
      <w:pPr>
        <w:tabs>
          <w:tab w:val="num" w:pos="720"/>
        </w:tabs>
        <w:ind w:left="720" w:hanging="360"/>
      </w:pPr>
      <w:rPr>
        <w:rFonts w:ascii="Arial" w:hAnsi="Arial" w:hint="default"/>
      </w:rPr>
    </w:lvl>
    <w:lvl w:ilvl="1" w:tplc="FE84CBB2" w:tentative="1">
      <w:start w:val="1"/>
      <w:numFmt w:val="bullet"/>
      <w:lvlText w:val="•"/>
      <w:lvlJc w:val="left"/>
      <w:pPr>
        <w:tabs>
          <w:tab w:val="num" w:pos="1440"/>
        </w:tabs>
        <w:ind w:left="1440" w:hanging="360"/>
      </w:pPr>
      <w:rPr>
        <w:rFonts w:ascii="Arial" w:hAnsi="Arial" w:hint="default"/>
      </w:rPr>
    </w:lvl>
    <w:lvl w:ilvl="2" w:tplc="E8024B7A" w:tentative="1">
      <w:start w:val="1"/>
      <w:numFmt w:val="bullet"/>
      <w:lvlText w:val="•"/>
      <w:lvlJc w:val="left"/>
      <w:pPr>
        <w:tabs>
          <w:tab w:val="num" w:pos="2160"/>
        </w:tabs>
        <w:ind w:left="2160" w:hanging="360"/>
      </w:pPr>
      <w:rPr>
        <w:rFonts w:ascii="Arial" w:hAnsi="Arial" w:hint="default"/>
      </w:rPr>
    </w:lvl>
    <w:lvl w:ilvl="3" w:tplc="FA66BCB2" w:tentative="1">
      <w:start w:val="1"/>
      <w:numFmt w:val="bullet"/>
      <w:lvlText w:val="•"/>
      <w:lvlJc w:val="left"/>
      <w:pPr>
        <w:tabs>
          <w:tab w:val="num" w:pos="2880"/>
        </w:tabs>
        <w:ind w:left="2880" w:hanging="360"/>
      </w:pPr>
      <w:rPr>
        <w:rFonts w:ascii="Arial" w:hAnsi="Arial" w:hint="default"/>
      </w:rPr>
    </w:lvl>
    <w:lvl w:ilvl="4" w:tplc="6C28996E" w:tentative="1">
      <w:start w:val="1"/>
      <w:numFmt w:val="bullet"/>
      <w:lvlText w:val="•"/>
      <w:lvlJc w:val="left"/>
      <w:pPr>
        <w:tabs>
          <w:tab w:val="num" w:pos="3600"/>
        </w:tabs>
        <w:ind w:left="3600" w:hanging="360"/>
      </w:pPr>
      <w:rPr>
        <w:rFonts w:ascii="Arial" w:hAnsi="Arial" w:hint="default"/>
      </w:rPr>
    </w:lvl>
    <w:lvl w:ilvl="5" w:tplc="AC9EC3AA" w:tentative="1">
      <w:start w:val="1"/>
      <w:numFmt w:val="bullet"/>
      <w:lvlText w:val="•"/>
      <w:lvlJc w:val="left"/>
      <w:pPr>
        <w:tabs>
          <w:tab w:val="num" w:pos="4320"/>
        </w:tabs>
        <w:ind w:left="4320" w:hanging="360"/>
      </w:pPr>
      <w:rPr>
        <w:rFonts w:ascii="Arial" w:hAnsi="Arial" w:hint="default"/>
      </w:rPr>
    </w:lvl>
    <w:lvl w:ilvl="6" w:tplc="F1FCDA6C" w:tentative="1">
      <w:start w:val="1"/>
      <w:numFmt w:val="bullet"/>
      <w:lvlText w:val="•"/>
      <w:lvlJc w:val="left"/>
      <w:pPr>
        <w:tabs>
          <w:tab w:val="num" w:pos="5040"/>
        </w:tabs>
        <w:ind w:left="5040" w:hanging="360"/>
      </w:pPr>
      <w:rPr>
        <w:rFonts w:ascii="Arial" w:hAnsi="Arial" w:hint="default"/>
      </w:rPr>
    </w:lvl>
    <w:lvl w:ilvl="7" w:tplc="DAE28908" w:tentative="1">
      <w:start w:val="1"/>
      <w:numFmt w:val="bullet"/>
      <w:lvlText w:val="•"/>
      <w:lvlJc w:val="left"/>
      <w:pPr>
        <w:tabs>
          <w:tab w:val="num" w:pos="5760"/>
        </w:tabs>
        <w:ind w:left="5760" w:hanging="360"/>
      </w:pPr>
      <w:rPr>
        <w:rFonts w:ascii="Arial" w:hAnsi="Arial" w:hint="default"/>
      </w:rPr>
    </w:lvl>
    <w:lvl w:ilvl="8" w:tplc="6032F98A" w:tentative="1">
      <w:start w:val="1"/>
      <w:numFmt w:val="bullet"/>
      <w:lvlText w:val="•"/>
      <w:lvlJc w:val="left"/>
      <w:pPr>
        <w:tabs>
          <w:tab w:val="num" w:pos="6480"/>
        </w:tabs>
        <w:ind w:left="6480" w:hanging="360"/>
      </w:pPr>
      <w:rPr>
        <w:rFonts w:ascii="Arial" w:hAnsi="Arial" w:hint="default"/>
      </w:rPr>
    </w:lvl>
  </w:abstractNum>
  <w:abstractNum w:abstractNumId="1">
    <w:nsid w:val="13BB19FB"/>
    <w:multiLevelType w:val="hybridMultilevel"/>
    <w:tmpl w:val="DC2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FC39E3"/>
    <w:multiLevelType w:val="hybridMultilevel"/>
    <w:tmpl w:val="C56A00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9C30B44"/>
    <w:multiLevelType w:val="hybridMultilevel"/>
    <w:tmpl w:val="DC02CBA8"/>
    <w:lvl w:ilvl="0" w:tplc="2F9AB3B4">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FD07AB"/>
    <w:multiLevelType w:val="hybridMultilevel"/>
    <w:tmpl w:val="C75C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467D2D"/>
    <w:multiLevelType w:val="hybridMultilevel"/>
    <w:tmpl w:val="03BEFB8E"/>
    <w:lvl w:ilvl="0" w:tplc="08090001">
      <w:start w:val="1"/>
      <w:numFmt w:val="bullet"/>
      <w:lvlText w:val=""/>
      <w:lvlJc w:val="left"/>
      <w:pPr>
        <w:tabs>
          <w:tab w:val="num" w:pos="720"/>
        </w:tabs>
        <w:ind w:left="720" w:hanging="360"/>
      </w:pPr>
      <w:rPr>
        <w:rFonts w:ascii="Symbol" w:hAnsi="Symbol" w:hint="default"/>
      </w:r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6">
    <w:nsid w:val="29F13DBA"/>
    <w:multiLevelType w:val="hybridMultilevel"/>
    <w:tmpl w:val="AFC2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944F7A"/>
    <w:multiLevelType w:val="hybridMultilevel"/>
    <w:tmpl w:val="FFA4D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4128D8"/>
    <w:multiLevelType w:val="hybridMultilevel"/>
    <w:tmpl w:val="D0F6F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BC077B"/>
    <w:multiLevelType w:val="hybridMultilevel"/>
    <w:tmpl w:val="13D649D8"/>
    <w:lvl w:ilvl="0" w:tplc="488A5A34">
      <w:start w:val="1"/>
      <w:numFmt w:val="lowerLetter"/>
      <w:lvlText w:val="%1."/>
      <w:lvlJc w:val="left"/>
      <w:pPr>
        <w:tabs>
          <w:tab w:val="num" w:pos="720"/>
        </w:tabs>
        <w:ind w:left="720" w:hanging="360"/>
      </w:p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10">
    <w:nsid w:val="60A73B8F"/>
    <w:multiLevelType w:val="hybridMultilevel"/>
    <w:tmpl w:val="501EFF86"/>
    <w:lvl w:ilvl="0" w:tplc="7172ACC8">
      <w:start w:val="1"/>
      <w:numFmt w:val="bullet"/>
      <w:lvlText w:val="•"/>
      <w:lvlJc w:val="left"/>
      <w:pPr>
        <w:tabs>
          <w:tab w:val="num" w:pos="720"/>
        </w:tabs>
        <w:ind w:left="720" w:hanging="360"/>
      </w:pPr>
      <w:rPr>
        <w:rFonts w:ascii="Arial" w:hAnsi="Arial" w:hint="default"/>
      </w:r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11">
    <w:nsid w:val="64293F00"/>
    <w:multiLevelType w:val="hybridMultilevel"/>
    <w:tmpl w:val="C75C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7F4347"/>
    <w:multiLevelType w:val="hybridMultilevel"/>
    <w:tmpl w:val="67D833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0"/>
  </w:num>
  <w:num w:numId="3">
    <w:abstractNumId w:val="8"/>
  </w:num>
  <w:num w:numId="4">
    <w:abstractNumId w:val="3"/>
  </w:num>
  <w:num w:numId="5">
    <w:abstractNumId w:val="1"/>
  </w:num>
  <w:num w:numId="6">
    <w:abstractNumId w:val="7"/>
  </w:num>
  <w:num w:numId="7">
    <w:abstractNumId w:val="4"/>
  </w:num>
  <w:num w:numId="8">
    <w:abstractNumId w:val="5"/>
  </w:num>
  <w:num w:numId="9">
    <w:abstractNumId w:val="10"/>
  </w:num>
  <w:num w:numId="10">
    <w:abstractNumId w:val="11"/>
  </w:num>
  <w:num w:numId="11">
    <w:abstractNumId w:val="6"/>
  </w:num>
  <w:num w:numId="12">
    <w:abstractNumId w:val="1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rsids>
    <w:rsidRoot w:val="003527E9"/>
    <w:rsid w:val="00006FD0"/>
    <w:rsid w:val="00022E31"/>
    <w:rsid w:val="00034199"/>
    <w:rsid w:val="0005028A"/>
    <w:rsid w:val="0007280B"/>
    <w:rsid w:val="00073004"/>
    <w:rsid w:val="00081E7E"/>
    <w:rsid w:val="000850BB"/>
    <w:rsid w:val="000F7D7E"/>
    <w:rsid w:val="00104396"/>
    <w:rsid w:val="001075C2"/>
    <w:rsid w:val="00171315"/>
    <w:rsid w:val="001B010B"/>
    <w:rsid w:val="001D4351"/>
    <w:rsid w:val="00206132"/>
    <w:rsid w:val="002321C3"/>
    <w:rsid w:val="002727D1"/>
    <w:rsid w:val="0029773B"/>
    <w:rsid w:val="002B3216"/>
    <w:rsid w:val="002B6BED"/>
    <w:rsid w:val="002D404D"/>
    <w:rsid w:val="00323145"/>
    <w:rsid w:val="00340D30"/>
    <w:rsid w:val="003452E3"/>
    <w:rsid w:val="003527E9"/>
    <w:rsid w:val="00397481"/>
    <w:rsid w:val="003A58C2"/>
    <w:rsid w:val="003B6E30"/>
    <w:rsid w:val="003D6721"/>
    <w:rsid w:val="004149A7"/>
    <w:rsid w:val="004422AE"/>
    <w:rsid w:val="00465370"/>
    <w:rsid w:val="00483589"/>
    <w:rsid w:val="004B464A"/>
    <w:rsid w:val="00505D95"/>
    <w:rsid w:val="00585EFC"/>
    <w:rsid w:val="005C6091"/>
    <w:rsid w:val="0062270E"/>
    <w:rsid w:val="0064006D"/>
    <w:rsid w:val="00654810"/>
    <w:rsid w:val="00657B56"/>
    <w:rsid w:val="006A322B"/>
    <w:rsid w:val="006A43CC"/>
    <w:rsid w:val="006C320E"/>
    <w:rsid w:val="00700D86"/>
    <w:rsid w:val="007100F6"/>
    <w:rsid w:val="00721C52"/>
    <w:rsid w:val="0073582D"/>
    <w:rsid w:val="00742A0D"/>
    <w:rsid w:val="007757FB"/>
    <w:rsid w:val="0078615C"/>
    <w:rsid w:val="007E69EA"/>
    <w:rsid w:val="007F1068"/>
    <w:rsid w:val="007F5704"/>
    <w:rsid w:val="00800DEE"/>
    <w:rsid w:val="00804651"/>
    <w:rsid w:val="00850292"/>
    <w:rsid w:val="008613B9"/>
    <w:rsid w:val="008649F5"/>
    <w:rsid w:val="008A620F"/>
    <w:rsid w:val="008C2834"/>
    <w:rsid w:val="009253F4"/>
    <w:rsid w:val="00972938"/>
    <w:rsid w:val="009A41AF"/>
    <w:rsid w:val="00A05DF6"/>
    <w:rsid w:val="00A575D4"/>
    <w:rsid w:val="00A6042E"/>
    <w:rsid w:val="00A71B6C"/>
    <w:rsid w:val="00AB0A87"/>
    <w:rsid w:val="00B235BE"/>
    <w:rsid w:val="00B644B1"/>
    <w:rsid w:val="00B762EA"/>
    <w:rsid w:val="00BB1B8A"/>
    <w:rsid w:val="00BB56B3"/>
    <w:rsid w:val="00C36225"/>
    <w:rsid w:val="00C40807"/>
    <w:rsid w:val="00C519F0"/>
    <w:rsid w:val="00C74D86"/>
    <w:rsid w:val="00CE7D98"/>
    <w:rsid w:val="00CF660E"/>
    <w:rsid w:val="00D52DB8"/>
    <w:rsid w:val="00D903F5"/>
    <w:rsid w:val="00E47453"/>
    <w:rsid w:val="00E62C73"/>
    <w:rsid w:val="00E97429"/>
    <w:rsid w:val="00EC130A"/>
    <w:rsid w:val="00F069D6"/>
    <w:rsid w:val="00F2596D"/>
    <w:rsid w:val="00FB2D66"/>
    <w:rsid w:val="00FD446E"/>
    <w:rsid w:val="00FF10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semiHidden/>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semiHidden/>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semiHidden/>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34199"/>
  </w:style>
  <w:style w:type="paragraph" w:styleId="Footer">
    <w:name w:val="footer"/>
    <w:basedOn w:val="Normal"/>
    <w:link w:val="FooterChar"/>
    <w:uiPriority w:val="99"/>
    <w:semiHidden/>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341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7607725">
      <w:bodyDiv w:val="1"/>
      <w:marLeft w:val="0"/>
      <w:marRight w:val="0"/>
      <w:marTop w:val="0"/>
      <w:marBottom w:val="0"/>
      <w:divBdr>
        <w:top w:val="none" w:sz="0" w:space="0" w:color="auto"/>
        <w:left w:val="none" w:sz="0" w:space="0" w:color="auto"/>
        <w:bottom w:val="none" w:sz="0" w:space="0" w:color="auto"/>
        <w:right w:val="none" w:sz="0" w:space="0" w:color="auto"/>
      </w:divBdr>
    </w:div>
    <w:div w:id="163129892">
      <w:bodyDiv w:val="1"/>
      <w:marLeft w:val="0"/>
      <w:marRight w:val="0"/>
      <w:marTop w:val="0"/>
      <w:marBottom w:val="0"/>
      <w:divBdr>
        <w:top w:val="none" w:sz="0" w:space="0" w:color="auto"/>
        <w:left w:val="none" w:sz="0" w:space="0" w:color="auto"/>
        <w:bottom w:val="none" w:sz="0" w:space="0" w:color="auto"/>
        <w:right w:val="none" w:sz="0" w:space="0" w:color="auto"/>
      </w:divBdr>
      <w:divsChild>
        <w:div w:id="728915734">
          <w:marLeft w:val="360"/>
          <w:marRight w:val="0"/>
          <w:marTop w:val="0"/>
          <w:marBottom w:val="0"/>
          <w:divBdr>
            <w:top w:val="none" w:sz="0" w:space="0" w:color="auto"/>
            <w:left w:val="none" w:sz="0" w:space="0" w:color="auto"/>
            <w:bottom w:val="none" w:sz="0" w:space="0" w:color="auto"/>
            <w:right w:val="none" w:sz="0" w:space="0" w:color="auto"/>
          </w:divBdr>
        </w:div>
        <w:div w:id="1817992943">
          <w:marLeft w:val="360"/>
          <w:marRight w:val="0"/>
          <w:marTop w:val="0"/>
          <w:marBottom w:val="0"/>
          <w:divBdr>
            <w:top w:val="none" w:sz="0" w:space="0" w:color="auto"/>
            <w:left w:val="none" w:sz="0" w:space="0" w:color="auto"/>
            <w:bottom w:val="none" w:sz="0" w:space="0" w:color="auto"/>
            <w:right w:val="none" w:sz="0" w:space="0" w:color="auto"/>
          </w:divBdr>
        </w:div>
      </w:divsChild>
    </w:div>
    <w:div w:id="239369983">
      <w:bodyDiv w:val="1"/>
      <w:marLeft w:val="0"/>
      <w:marRight w:val="0"/>
      <w:marTop w:val="0"/>
      <w:marBottom w:val="0"/>
      <w:divBdr>
        <w:top w:val="none" w:sz="0" w:space="0" w:color="auto"/>
        <w:left w:val="none" w:sz="0" w:space="0" w:color="auto"/>
        <w:bottom w:val="none" w:sz="0" w:space="0" w:color="auto"/>
        <w:right w:val="none" w:sz="0" w:space="0" w:color="auto"/>
      </w:divBdr>
    </w:div>
    <w:div w:id="535388059">
      <w:bodyDiv w:val="1"/>
      <w:marLeft w:val="0"/>
      <w:marRight w:val="0"/>
      <w:marTop w:val="0"/>
      <w:marBottom w:val="0"/>
      <w:divBdr>
        <w:top w:val="none" w:sz="0" w:space="0" w:color="auto"/>
        <w:left w:val="none" w:sz="0" w:space="0" w:color="auto"/>
        <w:bottom w:val="none" w:sz="0" w:space="0" w:color="auto"/>
        <w:right w:val="none" w:sz="0" w:space="0" w:color="auto"/>
      </w:divBdr>
    </w:div>
    <w:div w:id="571938467">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768</Words>
  <Characters>4381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 Childs</dc:creator>
  <cp:lastModifiedBy>Annabel Cook</cp:lastModifiedBy>
  <cp:revision>2</cp:revision>
  <cp:lastPrinted>2012-04-05T07:34:00Z</cp:lastPrinted>
  <dcterms:created xsi:type="dcterms:W3CDTF">2013-06-12T10:10:00Z</dcterms:created>
  <dcterms:modified xsi:type="dcterms:W3CDTF">2013-06-12T10:10:00Z</dcterms:modified>
</cp:coreProperties>
</file>