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7E9" w:rsidRPr="00104B3D" w:rsidRDefault="00CE7D98" w:rsidP="003527E9">
      <w:pPr>
        <w:jc w:val="center"/>
        <w:rPr>
          <w:color w:val="365F91" w:themeColor="accent1" w:themeShade="BF"/>
          <w:sz w:val="40"/>
          <w:szCs w:val="40"/>
        </w:rPr>
      </w:pPr>
      <w:r w:rsidRPr="00104B3D">
        <w:rPr>
          <w:b/>
          <w:bCs/>
          <w:noProof/>
          <w:color w:val="365F91" w:themeColor="accent1" w:themeShade="BF"/>
          <w:sz w:val="40"/>
          <w:szCs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3527E9" w:rsidRPr="00104B3D">
        <w:rPr>
          <w:b/>
          <w:bCs/>
          <w:color w:val="365F91" w:themeColor="accent1" w:themeShade="BF"/>
          <w:sz w:val="40"/>
          <w:szCs w:val="40"/>
          <w:lang w:val="en-GB"/>
        </w:rPr>
        <w:t>K</w:t>
      </w:r>
      <w:r w:rsidR="001B010B" w:rsidRPr="00104B3D">
        <w:rPr>
          <w:b/>
          <w:bCs/>
          <w:color w:val="365F91" w:themeColor="accent1" w:themeShade="BF"/>
          <w:sz w:val="40"/>
          <w:szCs w:val="40"/>
          <w:lang w:val="en-GB"/>
        </w:rPr>
        <w:t xml:space="preserve">ey </w:t>
      </w:r>
      <w:r w:rsidR="003527E9" w:rsidRPr="00104B3D">
        <w:rPr>
          <w:b/>
          <w:bCs/>
          <w:color w:val="365F91" w:themeColor="accent1" w:themeShade="BF"/>
          <w:sz w:val="40"/>
          <w:szCs w:val="40"/>
          <w:lang w:val="en-GB"/>
        </w:rPr>
        <w:t>S</w:t>
      </w:r>
      <w:r w:rsidR="001B010B" w:rsidRPr="00104B3D">
        <w:rPr>
          <w:b/>
          <w:bCs/>
          <w:color w:val="365F91" w:themeColor="accent1" w:themeShade="BF"/>
          <w:sz w:val="40"/>
          <w:szCs w:val="40"/>
          <w:lang w:val="en-GB"/>
        </w:rPr>
        <w:t>tage</w:t>
      </w:r>
      <w:r w:rsidR="003527E9" w:rsidRPr="00104B3D">
        <w:rPr>
          <w:b/>
          <w:bCs/>
          <w:color w:val="365F91" w:themeColor="accent1" w:themeShade="BF"/>
          <w:sz w:val="40"/>
          <w:szCs w:val="40"/>
          <w:lang w:val="en-GB"/>
        </w:rPr>
        <w:t xml:space="preserve"> </w:t>
      </w:r>
      <w:r w:rsidR="005648B8">
        <w:rPr>
          <w:b/>
          <w:bCs/>
          <w:color w:val="365F91" w:themeColor="accent1" w:themeShade="BF"/>
          <w:sz w:val="40"/>
          <w:szCs w:val="40"/>
          <w:lang w:val="en-GB"/>
        </w:rPr>
        <w:t>3</w:t>
      </w:r>
      <w:r w:rsidR="003527E9" w:rsidRPr="00104B3D">
        <w:rPr>
          <w:b/>
          <w:bCs/>
          <w:color w:val="365F91" w:themeColor="accent1" w:themeShade="BF"/>
          <w:sz w:val="40"/>
          <w:szCs w:val="40"/>
          <w:lang w:val="en-GB"/>
        </w:rPr>
        <w:t xml:space="preserve"> - </w:t>
      </w:r>
      <w:r w:rsidR="005648B8">
        <w:rPr>
          <w:b/>
          <w:bCs/>
          <w:color w:val="365F91" w:themeColor="accent1" w:themeShade="BF"/>
          <w:sz w:val="40"/>
          <w:szCs w:val="40"/>
          <w:lang w:val="en-GB"/>
        </w:rPr>
        <w:t>A question of balance</w:t>
      </w:r>
    </w:p>
    <w:p w:rsidR="00C574CD" w:rsidRDefault="00C574CD" w:rsidP="001B010B">
      <w:pPr>
        <w:rPr>
          <w:b/>
          <w:bCs/>
          <w:color w:val="365F91" w:themeColor="accent1" w:themeShade="BF"/>
          <w:sz w:val="32"/>
          <w:lang w:val="en-GB"/>
        </w:rPr>
      </w:pPr>
    </w:p>
    <w:p w:rsidR="001B010B" w:rsidRPr="000E6C6B" w:rsidRDefault="001B010B" w:rsidP="001B010B">
      <w:pPr>
        <w:rPr>
          <w:b/>
          <w:bCs/>
          <w:color w:val="365F91" w:themeColor="accent1" w:themeShade="BF"/>
          <w:sz w:val="32"/>
          <w:lang w:val="en-GB"/>
        </w:rPr>
      </w:pPr>
      <w:r w:rsidRPr="000E6C6B">
        <w:rPr>
          <w:b/>
          <w:bCs/>
          <w:color w:val="365F91" w:themeColor="accent1" w:themeShade="BF"/>
          <w:sz w:val="32"/>
          <w:lang w:val="en-GB"/>
        </w:rPr>
        <w:t xml:space="preserve">Notes for teachers </w:t>
      </w:r>
    </w:p>
    <w:p w:rsidR="003527E9" w:rsidRPr="000E6C6B" w:rsidRDefault="000E6C6B" w:rsidP="003527E9">
      <w:pPr>
        <w:rPr>
          <w:color w:val="F79646" w:themeColor="accent6"/>
          <w:sz w:val="24"/>
        </w:rPr>
      </w:pPr>
      <w:r>
        <w:rPr>
          <w:b/>
          <w:bCs/>
          <w:color w:val="F79646" w:themeColor="accent6"/>
          <w:sz w:val="24"/>
          <w:lang w:val="en-GB"/>
        </w:rPr>
        <w:t>At a glance</w:t>
      </w:r>
    </w:p>
    <w:p w:rsidR="00104B3D" w:rsidRDefault="000E6C6B" w:rsidP="00441C73">
      <w:pPr>
        <w:rPr>
          <w:bCs/>
          <w:sz w:val="24"/>
        </w:rPr>
      </w:pPr>
      <w:r w:rsidRPr="00104B3D">
        <w:rPr>
          <w:bCs/>
          <w:sz w:val="24"/>
        </w:rPr>
        <w:t xml:space="preserve">The lesson begins by viewing the </w:t>
      </w:r>
      <w:r w:rsidR="004817DF">
        <w:rPr>
          <w:bCs/>
          <w:sz w:val="24"/>
        </w:rPr>
        <w:t xml:space="preserve">video </w:t>
      </w:r>
      <w:r w:rsidR="00353398">
        <w:rPr>
          <w:bCs/>
          <w:sz w:val="24"/>
        </w:rPr>
        <w:t>'</w:t>
      </w:r>
      <w:r w:rsidR="004971CA">
        <w:rPr>
          <w:bCs/>
          <w:sz w:val="24"/>
        </w:rPr>
        <w:t xml:space="preserve">You've got a nerve' </w:t>
      </w:r>
      <w:r w:rsidR="004817DF">
        <w:rPr>
          <w:bCs/>
          <w:sz w:val="24"/>
        </w:rPr>
        <w:t>which</w:t>
      </w:r>
      <w:r w:rsidR="00441C73">
        <w:rPr>
          <w:bCs/>
          <w:sz w:val="24"/>
        </w:rPr>
        <w:t xml:space="preserve"> explains how the nervous system is vital for balance.</w:t>
      </w:r>
    </w:p>
    <w:p w:rsidR="00441C73" w:rsidRDefault="00441C73" w:rsidP="00441C73">
      <w:pPr>
        <w:rPr>
          <w:bCs/>
          <w:sz w:val="24"/>
        </w:rPr>
      </w:pPr>
      <w:r>
        <w:rPr>
          <w:bCs/>
          <w:sz w:val="24"/>
        </w:rPr>
        <w:t xml:space="preserve">Students learn about the pathway signals take between sense organs, the central nervous system and muscles in order to coordinate balancing. </w:t>
      </w:r>
    </w:p>
    <w:p w:rsidR="00441C73" w:rsidRDefault="00441C73" w:rsidP="00441C73">
      <w:pPr>
        <w:rPr>
          <w:bCs/>
          <w:sz w:val="24"/>
        </w:rPr>
      </w:pPr>
      <w:r>
        <w:rPr>
          <w:bCs/>
          <w:sz w:val="24"/>
        </w:rPr>
        <w:t>They then carry out an investigation looking at how variables affect how wel</w:t>
      </w:r>
      <w:r w:rsidR="009740E6">
        <w:rPr>
          <w:bCs/>
          <w:sz w:val="24"/>
        </w:rPr>
        <w:t xml:space="preserve">l they can balance on one foot. Students work in pairs to </w:t>
      </w:r>
      <w:r>
        <w:rPr>
          <w:bCs/>
          <w:sz w:val="24"/>
        </w:rPr>
        <w:t xml:space="preserve">gather data and </w:t>
      </w:r>
      <w:r w:rsidR="009740E6">
        <w:rPr>
          <w:bCs/>
          <w:sz w:val="24"/>
        </w:rPr>
        <w:t>record</w:t>
      </w:r>
      <w:r>
        <w:rPr>
          <w:bCs/>
          <w:sz w:val="24"/>
        </w:rPr>
        <w:t xml:space="preserve"> it. </w:t>
      </w:r>
      <w:r w:rsidR="009740E6">
        <w:rPr>
          <w:bCs/>
          <w:sz w:val="24"/>
        </w:rPr>
        <w:t xml:space="preserve">They then </w:t>
      </w:r>
      <w:proofErr w:type="spellStart"/>
      <w:r w:rsidR="009740E6">
        <w:rPr>
          <w:bCs/>
          <w:sz w:val="24"/>
        </w:rPr>
        <w:t>analyse</w:t>
      </w:r>
      <w:proofErr w:type="spellEnd"/>
      <w:r w:rsidR="009740E6">
        <w:rPr>
          <w:bCs/>
          <w:sz w:val="24"/>
        </w:rPr>
        <w:t xml:space="preserve"> the data to describe what it shows and</w:t>
      </w:r>
      <w:r>
        <w:rPr>
          <w:bCs/>
          <w:sz w:val="24"/>
        </w:rPr>
        <w:t xml:space="preserve"> write a scientific conclusion to explain their results.</w:t>
      </w:r>
    </w:p>
    <w:p w:rsidR="00B35A9F" w:rsidRDefault="007D4EFA" w:rsidP="004817DF">
      <w:pPr>
        <w:rPr>
          <w:bCs/>
          <w:sz w:val="24"/>
        </w:rPr>
      </w:pPr>
      <w:r w:rsidRPr="007D4EFA">
        <w:rPr>
          <w:bCs/>
          <w:noProof/>
          <w:sz w:val="24"/>
          <w:lang w:val="en-GB" w:eastAsia="en-GB"/>
        </w:rPr>
        <w:drawing>
          <wp:inline distT="0" distB="0" distL="0" distR="0">
            <wp:extent cx="6115792" cy="3123210"/>
            <wp:effectExtent l="19050" t="0" r="0" b="0"/>
            <wp:docPr id="1"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a:srcRect t="4547" b="6250"/>
                    <a:stretch>
                      <a:fillRect/>
                    </a:stretch>
                  </pic:blipFill>
                  <pic:spPr bwMode="auto">
                    <a:xfrm>
                      <a:off x="0" y="0"/>
                      <a:ext cx="6117065" cy="3123860"/>
                    </a:xfrm>
                    <a:prstGeom prst="rect">
                      <a:avLst/>
                    </a:prstGeom>
                    <a:noFill/>
                    <a:ln w="9525">
                      <a:noFill/>
                      <a:miter lim="800000"/>
                      <a:headEnd/>
                      <a:tailEnd/>
                    </a:ln>
                  </pic:spPr>
                </pic:pic>
              </a:graphicData>
            </a:graphic>
          </wp:inline>
        </w:drawing>
      </w:r>
    </w:p>
    <w:p w:rsidR="003527E9" w:rsidRPr="00104B3D" w:rsidRDefault="003527E9" w:rsidP="003527E9">
      <w:pPr>
        <w:rPr>
          <w:color w:val="F79646" w:themeColor="accent6"/>
          <w:sz w:val="24"/>
          <w:szCs w:val="24"/>
        </w:rPr>
      </w:pPr>
      <w:r w:rsidRPr="00104B3D">
        <w:rPr>
          <w:b/>
          <w:bCs/>
          <w:color w:val="F79646" w:themeColor="accent6"/>
          <w:sz w:val="24"/>
          <w:szCs w:val="24"/>
          <w:lang w:val="en-GB"/>
        </w:rPr>
        <w:t>Learning Outcomes</w:t>
      </w:r>
    </w:p>
    <w:p w:rsidR="00483589" w:rsidRPr="007D4EFA" w:rsidRDefault="0098301A" w:rsidP="003527E9">
      <w:pPr>
        <w:numPr>
          <w:ilvl w:val="0"/>
          <w:numId w:val="2"/>
        </w:numPr>
        <w:rPr>
          <w:sz w:val="24"/>
          <w:szCs w:val="24"/>
        </w:rPr>
      </w:pPr>
      <w:r w:rsidRPr="00104B3D">
        <w:rPr>
          <w:sz w:val="24"/>
          <w:szCs w:val="24"/>
          <w:lang w:val="en-GB"/>
        </w:rPr>
        <w:t xml:space="preserve">Students </w:t>
      </w:r>
      <w:r w:rsidR="007D4EFA">
        <w:rPr>
          <w:sz w:val="24"/>
          <w:szCs w:val="24"/>
          <w:lang w:val="en-GB"/>
        </w:rPr>
        <w:t>follow a simple method and collect data</w:t>
      </w:r>
      <w:r w:rsidR="004817DF">
        <w:rPr>
          <w:sz w:val="24"/>
          <w:szCs w:val="24"/>
          <w:lang w:val="en-GB"/>
        </w:rPr>
        <w:t>.</w:t>
      </w:r>
    </w:p>
    <w:p w:rsidR="007D4EFA" w:rsidRPr="007D4EFA" w:rsidRDefault="007D4EFA" w:rsidP="003527E9">
      <w:pPr>
        <w:numPr>
          <w:ilvl w:val="0"/>
          <w:numId w:val="2"/>
        </w:numPr>
        <w:rPr>
          <w:sz w:val="24"/>
          <w:szCs w:val="24"/>
        </w:rPr>
      </w:pPr>
      <w:r>
        <w:rPr>
          <w:sz w:val="24"/>
          <w:szCs w:val="24"/>
          <w:lang w:val="en-GB"/>
        </w:rPr>
        <w:t>Students analyse data and describe what it shows.</w:t>
      </w:r>
    </w:p>
    <w:p w:rsidR="007D4EFA" w:rsidRPr="00104B3D" w:rsidRDefault="007D4EFA" w:rsidP="003527E9">
      <w:pPr>
        <w:numPr>
          <w:ilvl w:val="0"/>
          <w:numId w:val="2"/>
        </w:numPr>
        <w:rPr>
          <w:sz w:val="24"/>
          <w:szCs w:val="24"/>
        </w:rPr>
      </w:pPr>
      <w:r>
        <w:rPr>
          <w:sz w:val="24"/>
          <w:szCs w:val="24"/>
          <w:lang w:val="en-GB"/>
        </w:rPr>
        <w:t>Students use knowledge about the nervous system to explain reasons for the results.</w:t>
      </w:r>
    </w:p>
    <w:p w:rsidR="009740E6" w:rsidRDefault="009740E6" w:rsidP="00104B3D">
      <w:pPr>
        <w:rPr>
          <w:b/>
          <w:bCs/>
          <w:color w:val="F79646" w:themeColor="accent6"/>
          <w:sz w:val="24"/>
          <w:szCs w:val="24"/>
          <w:lang w:val="en-GB"/>
        </w:rPr>
      </w:pPr>
    </w:p>
    <w:p w:rsidR="000472FD" w:rsidRPr="004E7746" w:rsidRDefault="000472FD" w:rsidP="000472FD">
      <w:pPr>
        <w:rPr>
          <w:b/>
          <w:bCs/>
          <w:color w:val="F79646" w:themeColor="accent6"/>
          <w:sz w:val="24"/>
        </w:rPr>
      </w:pPr>
      <w:r w:rsidRPr="004E7746">
        <w:rPr>
          <w:b/>
          <w:bCs/>
          <w:color w:val="F79646" w:themeColor="accent6"/>
          <w:sz w:val="24"/>
        </w:rPr>
        <w:lastRenderedPageBreak/>
        <w:t>Each student will need</w:t>
      </w:r>
    </w:p>
    <w:p w:rsidR="000472FD" w:rsidRDefault="000472FD" w:rsidP="000472FD">
      <w:pPr>
        <w:pStyle w:val="ListParagraph"/>
        <w:numPr>
          <w:ilvl w:val="0"/>
          <w:numId w:val="14"/>
        </w:numPr>
        <w:rPr>
          <w:bCs/>
          <w:sz w:val="24"/>
        </w:rPr>
      </w:pPr>
      <w:r>
        <w:rPr>
          <w:bCs/>
          <w:sz w:val="24"/>
        </w:rPr>
        <w:t xml:space="preserve">1 copy of the pupil worksheet </w:t>
      </w:r>
    </w:p>
    <w:p w:rsidR="000472FD" w:rsidRDefault="00C01BD2" w:rsidP="000472FD">
      <w:pPr>
        <w:pStyle w:val="ListParagraph"/>
        <w:numPr>
          <w:ilvl w:val="0"/>
          <w:numId w:val="14"/>
        </w:numPr>
        <w:rPr>
          <w:bCs/>
          <w:sz w:val="24"/>
        </w:rPr>
      </w:pPr>
      <w:r>
        <w:rPr>
          <w:bCs/>
          <w:sz w:val="24"/>
        </w:rPr>
        <w:t>Stop clock</w:t>
      </w:r>
    </w:p>
    <w:p w:rsidR="00CC7492" w:rsidRDefault="00CC7492" w:rsidP="00CC7492">
      <w:pPr>
        <w:pStyle w:val="ListParagraph"/>
        <w:rPr>
          <w:bCs/>
          <w:sz w:val="24"/>
        </w:rPr>
      </w:pPr>
    </w:p>
    <w:p w:rsidR="00CC7492" w:rsidRPr="00CC7492" w:rsidRDefault="00CC7492" w:rsidP="00CC7492">
      <w:pPr>
        <w:pStyle w:val="ListParagraph"/>
        <w:ind w:left="0"/>
        <w:rPr>
          <w:b/>
          <w:bCs/>
          <w:sz w:val="24"/>
        </w:rPr>
      </w:pPr>
      <w:r>
        <w:rPr>
          <w:b/>
          <w:bCs/>
          <w:sz w:val="24"/>
        </w:rPr>
        <w:t>Note: before carrying out the practical activity make sure you carry out a full risk assessment.</w:t>
      </w:r>
    </w:p>
    <w:p w:rsidR="00104B3D" w:rsidRPr="00104B3D" w:rsidRDefault="00104B3D" w:rsidP="00104B3D">
      <w:pPr>
        <w:rPr>
          <w:b/>
          <w:bCs/>
          <w:color w:val="F79646" w:themeColor="accent6"/>
          <w:sz w:val="24"/>
          <w:szCs w:val="24"/>
          <w:lang w:val="en-GB"/>
        </w:rPr>
      </w:pPr>
      <w:r w:rsidRPr="00104B3D">
        <w:rPr>
          <w:b/>
          <w:bCs/>
          <w:color w:val="F79646" w:themeColor="accent6"/>
          <w:sz w:val="24"/>
          <w:szCs w:val="24"/>
          <w:lang w:val="en-GB"/>
        </w:rPr>
        <w:t>Possible Lesson Activities</w:t>
      </w:r>
    </w:p>
    <w:p w:rsidR="00104B3D" w:rsidRPr="00104B3D" w:rsidRDefault="00104B3D" w:rsidP="00104B3D">
      <w:pPr>
        <w:pStyle w:val="ListParagraph"/>
        <w:numPr>
          <w:ilvl w:val="0"/>
          <w:numId w:val="4"/>
        </w:numPr>
        <w:ind w:left="360"/>
        <w:rPr>
          <w:sz w:val="24"/>
          <w:szCs w:val="24"/>
        </w:rPr>
      </w:pPr>
      <w:r w:rsidRPr="00104B3D">
        <w:rPr>
          <w:b/>
          <w:sz w:val="24"/>
          <w:szCs w:val="24"/>
          <w:lang w:val="en-GB"/>
        </w:rPr>
        <w:t>Starter activity</w:t>
      </w:r>
    </w:p>
    <w:p w:rsidR="00104B3D" w:rsidRPr="00E45D28" w:rsidRDefault="00E45D28" w:rsidP="00104B3D">
      <w:pPr>
        <w:pStyle w:val="ListParagraph"/>
        <w:numPr>
          <w:ilvl w:val="1"/>
          <w:numId w:val="4"/>
        </w:numPr>
        <w:ind w:left="1080"/>
        <w:rPr>
          <w:sz w:val="24"/>
          <w:szCs w:val="24"/>
        </w:rPr>
      </w:pPr>
      <w:r>
        <w:rPr>
          <w:sz w:val="24"/>
          <w:szCs w:val="24"/>
          <w:lang w:val="en-GB"/>
        </w:rPr>
        <w:t>Ask the students to stand up and s</w:t>
      </w:r>
      <w:r w:rsidR="00104B3D" w:rsidRPr="00104B3D">
        <w:rPr>
          <w:sz w:val="24"/>
          <w:szCs w:val="24"/>
          <w:lang w:val="en-GB"/>
        </w:rPr>
        <w:t>how the</w:t>
      </w:r>
      <w:r>
        <w:rPr>
          <w:sz w:val="24"/>
          <w:szCs w:val="24"/>
          <w:lang w:val="en-GB"/>
        </w:rPr>
        <w:t>m the</w:t>
      </w:r>
      <w:r w:rsidR="00104B3D" w:rsidRPr="00104B3D">
        <w:rPr>
          <w:sz w:val="24"/>
          <w:szCs w:val="24"/>
          <w:lang w:val="en-GB"/>
        </w:rPr>
        <w:t xml:space="preserve"> </w:t>
      </w:r>
      <w:r w:rsidR="00AB1236">
        <w:rPr>
          <w:sz w:val="24"/>
          <w:szCs w:val="24"/>
          <w:lang w:val="en-GB"/>
        </w:rPr>
        <w:t>video</w:t>
      </w:r>
      <w:r w:rsidR="00104B3D" w:rsidRPr="00104B3D">
        <w:rPr>
          <w:sz w:val="24"/>
          <w:szCs w:val="24"/>
          <w:lang w:val="en-GB"/>
        </w:rPr>
        <w:t xml:space="preserve"> ‘</w:t>
      </w:r>
      <w:proofErr w:type="gramStart"/>
      <w:r>
        <w:rPr>
          <w:sz w:val="24"/>
          <w:szCs w:val="24"/>
          <w:lang w:val="en-GB"/>
        </w:rPr>
        <w:t>You've</w:t>
      </w:r>
      <w:proofErr w:type="gramEnd"/>
      <w:r>
        <w:rPr>
          <w:sz w:val="24"/>
          <w:szCs w:val="24"/>
          <w:lang w:val="en-GB"/>
        </w:rPr>
        <w:t xml:space="preserve"> got a nerve</w:t>
      </w:r>
      <w:r w:rsidR="00AB1236">
        <w:rPr>
          <w:sz w:val="24"/>
          <w:szCs w:val="24"/>
          <w:lang w:val="en-GB"/>
        </w:rPr>
        <w:t>'</w:t>
      </w:r>
      <w:r w:rsidR="00104B3D" w:rsidRPr="00104B3D">
        <w:rPr>
          <w:sz w:val="24"/>
          <w:szCs w:val="24"/>
          <w:lang w:val="en-GB"/>
        </w:rPr>
        <w:t xml:space="preserve"> to the class.</w:t>
      </w:r>
    </w:p>
    <w:p w:rsidR="00E45D28" w:rsidRPr="00AE3033" w:rsidRDefault="00E45D28" w:rsidP="00104B3D">
      <w:pPr>
        <w:pStyle w:val="ListParagraph"/>
        <w:numPr>
          <w:ilvl w:val="1"/>
          <w:numId w:val="4"/>
        </w:numPr>
        <w:ind w:left="1080"/>
        <w:rPr>
          <w:sz w:val="24"/>
          <w:szCs w:val="24"/>
        </w:rPr>
      </w:pPr>
      <w:r>
        <w:rPr>
          <w:sz w:val="24"/>
          <w:szCs w:val="24"/>
          <w:lang w:val="en-GB"/>
        </w:rPr>
        <w:t xml:space="preserve">Discuss with them that standing actually requires their muscles to contract to hold their bodies in place. Muscles get tired so this is the reason why it starts to hurt if you stand for a while. </w:t>
      </w:r>
    </w:p>
    <w:p w:rsidR="00104B3D" w:rsidRPr="00104B3D" w:rsidRDefault="00104B3D" w:rsidP="00104B3D">
      <w:pPr>
        <w:pStyle w:val="ListParagraph"/>
        <w:ind w:left="1080"/>
        <w:rPr>
          <w:sz w:val="24"/>
          <w:szCs w:val="24"/>
        </w:rPr>
      </w:pPr>
    </w:p>
    <w:p w:rsidR="00AE3033" w:rsidRPr="00AE3033" w:rsidRDefault="00E45D28" w:rsidP="00AE3033">
      <w:pPr>
        <w:pStyle w:val="ListParagraph"/>
        <w:numPr>
          <w:ilvl w:val="0"/>
          <w:numId w:val="4"/>
        </w:numPr>
        <w:ind w:left="360"/>
        <w:rPr>
          <w:sz w:val="24"/>
          <w:szCs w:val="24"/>
        </w:rPr>
      </w:pPr>
      <w:r>
        <w:rPr>
          <w:b/>
          <w:sz w:val="24"/>
          <w:szCs w:val="24"/>
          <w:lang w:val="en-GB"/>
        </w:rPr>
        <w:t>Class</w:t>
      </w:r>
      <w:r w:rsidR="00104B3D" w:rsidRPr="00104B3D">
        <w:rPr>
          <w:b/>
          <w:sz w:val="24"/>
          <w:szCs w:val="24"/>
          <w:lang w:val="en-GB"/>
        </w:rPr>
        <w:t xml:space="preserve"> activity:  </w:t>
      </w:r>
      <w:r>
        <w:rPr>
          <w:b/>
          <w:sz w:val="24"/>
          <w:szCs w:val="24"/>
        </w:rPr>
        <w:t>Initial discussion of science</w:t>
      </w:r>
    </w:p>
    <w:p w:rsidR="00E45D28" w:rsidRPr="00E45D28" w:rsidRDefault="00E45D28" w:rsidP="00E45D28">
      <w:pPr>
        <w:pStyle w:val="ListParagraph"/>
        <w:numPr>
          <w:ilvl w:val="1"/>
          <w:numId w:val="4"/>
        </w:numPr>
        <w:ind w:left="1080"/>
        <w:rPr>
          <w:sz w:val="24"/>
          <w:szCs w:val="24"/>
        </w:rPr>
      </w:pPr>
      <w:r>
        <w:rPr>
          <w:sz w:val="24"/>
          <w:szCs w:val="24"/>
          <w:lang w:val="en-GB"/>
        </w:rPr>
        <w:t xml:space="preserve">Ask the students to sit down and read through the sections </w:t>
      </w:r>
      <w:proofErr w:type="gramStart"/>
      <w:r>
        <w:rPr>
          <w:i/>
          <w:sz w:val="24"/>
          <w:szCs w:val="24"/>
          <w:lang w:val="en-GB"/>
        </w:rPr>
        <w:t>You</w:t>
      </w:r>
      <w:proofErr w:type="gramEnd"/>
      <w:r>
        <w:rPr>
          <w:i/>
          <w:sz w:val="24"/>
          <w:szCs w:val="24"/>
          <w:lang w:val="en-GB"/>
        </w:rPr>
        <w:t xml:space="preserve"> are a balancing expert! </w:t>
      </w:r>
      <w:proofErr w:type="gramStart"/>
      <w:r>
        <w:rPr>
          <w:sz w:val="24"/>
          <w:szCs w:val="24"/>
          <w:lang w:val="en-GB"/>
        </w:rPr>
        <w:t>and</w:t>
      </w:r>
      <w:proofErr w:type="gramEnd"/>
      <w:r>
        <w:rPr>
          <w:sz w:val="24"/>
          <w:szCs w:val="24"/>
          <w:lang w:val="en-GB"/>
        </w:rPr>
        <w:t xml:space="preserve"> </w:t>
      </w:r>
      <w:r>
        <w:rPr>
          <w:i/>
          <w:sz w:val="24"/>
          <w:szCs w:val="24"/>
          <w:lang w:val="en-GB"/>
        </w:rPr>
        <w:t xml:space="preserve">What have the ears got to do with balance? </w:t>
      </w:r>
      <w:proofErr w:type="gramStart"/>
      <w:r w:rsidR="000472FD">
        <w:rPr>
          <w:sz w:val="24"/>
          <w:szCs w:val="24"/>
          <w:lang w:val="en-GB"/>
        </w:rPr>
        <w:t>on</w:t>
      </w:r>
      <w:proofErr w:type="gramEnd"/>
      <w:r w:rsidR="000472FD">
        <w:rPr>
          <w:sz w:val="24"/>
          <w:szCs w:val="24"/>
          <w:lang w:val="en-GB"/>
        </w:rPr>
        <w:t xml:space="preserve"> the pupil w</w:t>
      </w:r>
      <w:r>
        <w:rPr>
          <w:sz w:val="24"/>
          <w:szCs w:val="24"/>
          <w:lang w:val="en-GB"/>
        </w:rPr>
        <w:t>orksheet.</w:t>
      </w:r>
    </w:p>
    <w:p w:rsidR="00BF215E" w:rsidRPr="00BF215E" w:rsidRDefault="000E2E17" w:rsidP="00AE3033">
      <w:pPr>
        <w:pStyle w:val="ListParagraph"/>
        <w:numPr>
          <w:ilvl w:val="0"/>
          <w:numId w:val="10"/>
        </w:numPr>
        <w:rPr>
          <w:b/>
          <w:bCs/>
          <w:sz w:val="24"/>
          <w:szCs w:val="24"/>
          <w:lang w:val="en-GB"/>
        </w:rPr>
      </w:pPr>
      <w:r w:rsidRPr="00BF215E">
        <w:rPr>
          <w:bCs/>
          <w:sz w:val="24"/>
          <w:szCs w:val="24"/>
          <w:lang w:val="en-GB"/>
        </w:rPr>
        <w:t xml:space="preserve">Watch the section of the video from 0:36 - 2:55 again which </w:t>
      </w:r>
      <w:r w:rsidR="00BF215E">
        <w:rPr>
          <w:bCs/>
          <w:sz w:val="24"/>
          <w:szCs w:val="24"/>
          <w:lang w:val="en-GB"/>
        </w:rPr>
        <w:t>recaps the science.</w:t>
      </w:r>
    </w:p>
    <w:p w:rsidR="000E2E17" w:rsidRPr="00BF215E" w:rsidRDefault="00E45D28" w:rsidP="00AE3033">
      <w:pPr>
        <w:pStyle w:val="ListParagraph"/>
        <w:numPr>
          <w:ilvl w:val="0"/>
          <w:numId w:val="10"/>
        </w:numPr>
        <w:rPr>
          <w:b/>
          <w:bCs/>
          <w:sz w:val="24"/>
          <w:szCs w:val="24"/>
          <w:lang w:val="en-GB"/>
        </w:rPr>
      </w:pPr>
      <w:r w:rsidRPr="00BF215E">
        <w:rPr>
          <w:bCs/>
          <w:sz w:val="24"/>
          <w:szCs w:val="24"/>
          <w:lang w:val="en-GB"/>
        </w:rPr>
        <w:t xml:space="preserve">Make sure they understand the key concepts: signals from sense organs travel </w:t>
      </w:r>
      <w:r w:rsidR="00441C73" w:rsidRPr="00BF215E">
        <w:rPr>
          <w:bCs/>
          <w:sz w:val="24"/>
          <w:szCs w:val="24"/>
          <w:lang w:val="en-GB"/>
        </w:rPr>
        <w:t>along sensory neuron</w:t>
      </w:r>
      <w:r w:rsidR="000E2E17" w:rsidRPr="00BF215E">
        <w:rPr>
          <w:bCs/>
          <w:sz w:val="24"/>
          <w:szCs w:val="24"/>
          <w:lang w:val="en-GB"/>
        </w:rPr>
        <w:t xml:space="preserve">s </w:t>
      </w:r>
      <w:r w:rsidRPr="00BF215E">
        <w:rPr>
          <w:bCs/>
          <w:sz w:val="24"/>
          <w:szCs w:val="24"/>
          <w:lang w:val="en-GB"/>
        </w:rPr>
        <w:t xml:space="preserve">to the </w:t>
      </w:r>
      <w:r w:rsidR="00353398">
        <w:rPr>
          <w:bCs/>
          <w:sz w:val="24"/>
          <w:szCs w:val="24"/>
          <w:lang w:val="en-GB"/>
        </w:rPr>
        <w:t>CNS (central nervous system) which consists of the brain and spinal cord</w:t>
      </w:r>
      <w:r w:rsidRPr="00BF215E">
        <w:rPr>
          <w:bCs/>
          <w:sz w:val="24"/>
          <w:szCs w:val="24"/>
          <w:lang w:val="en-GB"/>
        </w:rPr>
        <w:t xml:space="preserve">. Signals then travel </w:t>
      </w:r>
      <w:r w:rsidR="000E2E17" w:rsidRPr="00BF215E">
        <w:rPr>
          <w:bCs/>
          <w:sz w:val="24"/>
          <w:szCs w:val="24"/>
          <w:lang w:val="en-GB"/>
        </w:rPr>
        <w:t xml:space="preserve">along motor neurones </w:t>
      </w:r>
      <w:r w:rsidRPr="00BF215E">
        <w:rPr>
          <w:bCs/>
          <w:sz w:val="24"/>
          <w:szCs w:val="24"/>
          <w:lang w:val="en-GB"/>
        </w:rPr>
        <w:t xml:space="preserve">from the CNS to muscles. Some pathways are reflex actions which </w:t>
      </w:r>
      <w:r w:rsidR="000E2E17" w:rsidRPr="00BF215E">
        <w:rPr>
          <w:bCs/>
          <w:sz w:val="24"/>
          <w:szCs w:val="24"/>
          <w:lang w:val="en-GB"/>
        </w:rPr>
        <w:t>are automatic and do not involve the brain. Many</w:t>
      </w:r>
      <w:r w:rsidRPr="00BF215E">
        <w:rPr>
          <w:bCs/>
          <w:sz w:val="24"/>
          <w:szCs w:val="24"/>
          <w:lang w:val="en-GB"/>
        </w:rPr>
        <w:t xml:space="preserve"> of the actions involved in standing are due to reflexes</w:t>
      </w:r>
      <w:r w:rsidR="000E2E17" w:rsidRPr="00BF215E">
        <w:rPr>
          <w:bCs/>
          <w:sz w:val="24"/>
          <w:szCs w:val="24"/>
          <w:lang w:val="en-GB"/>
        </w:rPr>
        <w:t>.</w:t>
      </w:r>
      <w:r w:rsidR="00BF215E">
        <w:rPr>
          <w:bCs/>
          <w:sz w:val="24"/>
          <w:szCs w:val="24"/>
          <w:lang w:val="en-GB"/>
        </w:rPr>
        <w:t xml:space="preserve"> You could show the class the animated information from the web</w:t>
      </w:r>
      <w:r w:rsidR="00353398">
        <w:rPr>
          <w:bCs/>
          <w:sz w:val="24"/>
          <w:szCs w:val="24"/>
          <w:lang w:val="en-GB"/>
        </w:rPr>
        <w:t xml:space="preserve"> </w:t>
      </w:r>
      <w:r w:rsidR="00BF215E">
        <w:rPr>
          <w:bCs/>
          <w:sz w:val="24"/>
          <w:szCs w:val="24"/>
          <w:lang w:val="en-GB"/>
        </w:rPr>
        <w:t>link below at this point.</w:t>
      </w:r>
    </w:p>
    <w:p w:rsidR="00104B3D" w:rsidRPr="00104B3D" w:rsidRDefault="00104B3D" w:rsidP="00104B3D">
      <w:pPr>
        <w:pStyle w:val="ListParagraph"/>
        <w:ind w:left="357"/>
        <w:rPr>
          <w:b/>
          <w:sz w:val="24"/>
          <w:szCs w:val="24"/>
        </w:rPr>
      </w:pPr>
    </w:p>
    <w:p w:rsidR="00104B3D" w:rsidRPr="00104B3D" w:rsidRDefault="000E2E17" w:rsidP="00104B3D">
      <w:pPr>
        <w:pStyle w:val="ListParagraph"/>
        <w:numPr>
          <w:ilvl w:val="0"/>
          <w:numId w:val="4"/>
        </w:numPr>
        <w:ind w:left="357" w:hanging="357"/>
        <w:rPr>
          <w:b/>
          <w:sz w:val="24"/>
          <w:szCs w:val="24"/>
        </w:rPr>
      </w:pPr>
      <w:r>
        <w:rPr>
          <w:b/>
          <w:sz w:val="24"/>
          <w:szCs w:val="24"/>
          <w:lang w:val="en-GB"/>
        </w:rPr>
        <w:t>Paired</w:t>
      </w:r>
      <w:r w:rsidR="002D4ADD">
        <w:rPr>
          <w:b/>
          <w:sz w:val="24"/>
          <w:szCs w:val="24"/>
          <w:lang w:val="en-GB"/>
        </w:rPr>
        <w:t xml:space="preserve"> activity: </w:t>
      </w:r>
      <w:r>
        <w:rPr>
          <w:b/>
          <w:sz w:val="24"/>
          <w:szCs w:val="24"/>
          <w:lang w:val="en-GB"/>
        </w:rPr>
        <w:t>Balance investigation</w:t>
      </w:r>
    </w:p>
    <w:p w:rsidR="00104B3D" w:rsidRPr="00BF215E" w:rsidRDefault="002D4ADD" w:rsidP="00104B3D">
      <w:pPr>
        <w:pStyle w:val="ListParagraph"/>
        <w:numPr>
          <w:ilvl w:val="0"/>
          <w:numId w:val="11"/>
        </w:numPr>
        <w:rPr>
          <w:sz w:val="24"/>
          <w:szCs w:val="24"/>
          <w:lang w:val="en-GB"/>
        </w:rPr>
      </w:pPr>
      <w:r>
        <w:rPr>
          <w:sz w:val="24"/>
          <w:szCs w:val="24"/>
        </w:rPr>
        <w:t xml:space="preserve">Students </w:t>
      </w:r>
      <w:r w:rsidR="000E2E17">
        <w:rPr>
          <w:sz w:val="24"/>
          <w:szCs w:val="24"/>
        </w:rPr>
        <w:t xml:space="preserve">work in pairs and </w:t>
      </w:r>
      <w:r w:rsidR="000472FD">
        <w:rPr>
          <w:sz w:val="24"/>
          <w:szCs w:val="24"/>
        </w:rPr>
        <w:t>follow the instructions on the pupil w</w:t>
      </w:r>
      <w:r w:rsidR="000E2E17">
        <w:rPr>
          <w:sz w:val="24"/>
          <w:szCs w:val="24"/>
        </w:rPr>
        <w:t>orksheet to carry out the investigation.</w:t>
      </w:r>
    </w:p>
    <w:p w:rsidR="00BF215E" w:rsidRPr="000E2E17" w:rsidRDefault="00BF215E" w:rsidP="00104B3D">
      <w:pPr>
        <w:pStyle w:val="ListParagraph"/>
        <w:numPr>
          <w:ilvl w:val="0"/>
          <w:numId w:val="11"/>
        </w:numPr>
        <w:rPr>
          <w:sz w:val="24"/>
          <w:szCs w:val="24"/>
          <w:lang w:val="en-GB"/>
        </w:rPr>
      </w:pPr>
      <w:r>
        <w:rPr>
          <w:sz w:val="24"/>
          <w:szCs w:val="24"/>
        </w:rPr>
        <w:t>Discuss with the students what variables they will need to control in order to collect reliable results e.g. height the leg is held above the ground, make sure they compare results from the same person.</w:t>
      </w:r>
    </w:p>
    <w:p w:rsidR="000E2E17" w:rsidRPr="000E2E17" w:rsidRDefault="000E2E17" w:rsidP="00104B3D">
      <w:pPr>
        <w:pStyle w:val="ListParagraph"/>
        <w:numPr>
          <w:ilvl w:val="0"/>
          <w:numId w:val="11"/>
        </w:numPr>
        <w:rPr>
          <w:sz w:val="24"/>
          <w:szCs w:val="24"/>
          <w:lang w:val="en-GB"/>
        </w:rPr>
      </w:pPr>
      <w:r>
        <w:rPr>
          <w:sz w:val="24"/>
          <w:szCs w:val="24"/>
        </w:rPr>
        <w:t xml:space="preserve">Depending on the class, you </w:t>
      </w:r>
      <w:r w:rsidR="000472FD">
        <w:rPr>
          <w:sz w:val="24"/>
          <w:szCs w:val="24"/>
        </w:rPr>
        <w:t>could choose to</w:t>
      </w:r>
      <w:r>
        <w:rPr>
          <w:sz w:val="24"/>
          <w:szCs w:val="24"/>
        </w:rPr>
        <w:t xml:space="preserve"> not hand </w:t>
      </w:r>
      <w:r w:rsidR="000472FD">
        <w:rPr>
          <w:sz w:val="24"/>
          <w:szCs w:val="24"/>
        </w:rPr>
        <w:t>out the right-hand side of the pupil w</w:t>
      </w:r>
      <w:r>
        <w:rPr>
          <w:sz w:val="24"/>
          <w:szCs w:val="24"/>
        </w:rPr>
        <w:t xml:space="preserve">orksheet and ask them to plan the investigation themselves. Ask pairs to discuss what variables affect how well we can balance. Elicit that visual information from the eyes, movement detection from the ears and </w:t>
      </w:r>
      <w:proofErr w:type="gramStart"/>
      <w:r>
        <w:rPr>
          <w:sz w:val="24"/>
          <w:szCs w:val="24"/>
        </w:rPr>
        <w:t>pressure from the feet provide</w:t>
      </w:r>
      <w:proofErr w:type="gramEnd"/>
      <w:r>
        <w:rPr>
          <w:sz w:val="24"/>
          <w:szCs w:val="24"/>
        </w:rPr>
        <w:t xml:space="preserve"> stimuli that the CNS uses to coordinate balance. They then plan how to investigate how depriving the body of </w:t>
      </w:r>
      <w:r w:rsidR="00441C73">
        <w:rPr>
          <w:sz w:val="24"/>
          <w:szCs w:val="24"/>
        </w:rPr>
        <w:t>one or more of</w:t>
      </w:r>
      <w:r>
        <w:rPr>
          <w:sz w:val="24"/>
          <w:szCs w:val="24"/>
        </w:rPr>
        <w:t xml:space="preserve"> these affects balance.</w:t>
      </w:r>
    </w:p>
    <w:p w:rsidR="000E2E17" w:rsidRPr="002D4ADD" w:rsidRDefault="000E2E17" w:rsidP="00104B3D">
      <w:pPr>
        <w:pStyle w:val="ListParagraph"/>
        <w:numPr>
          <w:ilvl w:val="0"/>
          <w:numId w:val="11"/>
        </w:numPr>
        <w:rPr>
          <w:sz w:val="24"/>
          <w:szCs w:val="24"/>
          <w:lang w:val="en-GB"/>
        </w:rPr>
      </w:pPr>
      <w:r>
        <w:rPr>
          <w:sz w:val="24"/>
          <w:szCs w:val="24"/>
        </w:rPr>
        <w:t>You may wish to provide some classes with pre-drawn results tables and discuss how many times they should repeat. Some students may need help in calculating means.</w:t>
      </w:r>
    </w:p>
    <w:p w:rsidR="004817DF" w:rsidRPr="000E2E17" w:rsidRDefault="000E2E17" w:rsidP="004817DF">
      <w:pPr>
        <w:pStyle w:val="ListParagraph"/>
        <w:numPr>
          <w:ilvl w:val="0"/>
          <w:numId w:val="11"/>
        </w:numPr>
        <w:rPr>
          <w:sz w:val="24"/>
          <w:szCs w:val="24"/>
          <w:lang w:val="en-GB"/>
        </w:rPr>
      </w:pPr>
      <w:r>
        <w:rPr>
          <w:sz w:val="24"/>
          <w:szCs w:val="24"/>
        </w:rPr>
        <w:lastRenderedPageBreak/>
        <w:t xml:space="preserve">Students only need to lift one foot a </w:t>
      </w:r>
      <w:r w:rsidR="00441C73">
        <w:rPr>
          <w:sz w:val="24"/>
          <w:szCs w:val="24"/>
        </w:rPr>
        <w:t xml:space="preserve">few </w:t>
      </w:r>
      <w:proofErr w:type="spellStart"/>
      <w:r w:rsidR="00441C73">
        <w:rPr>
          <w:sz w:val="24"/>
          <w:szCs w:val="24"/>
        </w:rPr>
        <w:t>centim</w:t>
      </w:r>
      <w:bookmarkStart w:id="0" w:name="_GoBack"/>
      <w:bookmarkEnd w:id="0"/>
      <w:r w:rsidR="00441C73">
        <w:rPr>
          <w:sz w:val="24"/>
          <w:szCs w:val="24"/>
        </w:rPr>
        <w:t>etres</w:t>
      </w:r>
      <w:proofErr w:type="spellEnd"/>
      <w:r>
        <w:rPr>
          <w:sz w:val="24"/>
          <w:szCs w:val="24"/>
        </w:rPr>
        <w:t xml:space="preserve"> off the floor. Make sure that when students are balancing with their eyes </w:t>
      </w:r>
      <w:r w:rsidR="00441C73">
        <w:rPr>
          <w:sz w:val="24"/>
          <w:szCs w:val="24"/>
        </w:rPr>
        <w:t xml:space="preserve">closed, </w:t>
      </w:r>
      <w:r>
        <w:rPr>
          <w:sz w:val="24"/>
          <w:szCs w:val="24"/>
        </w:rPr>
        <w:t>their partner stands near to them in case they become unstable. When students remove footwear make sure there are no hazards e.g. broken glass on the floor. You may wish to provide towels or pieces of thick cardboard for students to stand on.</w:t>
      </w:r>
    </w:p>
    <w:p w:rsidR="000E2E17" w:rsidRPr="00104B3D" w:rsidRDefault="000E2E17" w:rsidP="000E2E17">
      <w:pPr>
        <w:pStyle w:val="ListParagraph"/>
        <w:ind w:left="357"/>
        <w:rPr>
          <w:b/>
          <w:sz w:val="24"/>
          <w:szCs w:val="24"/>
        </w:rPr>
      </w:pPr>
    </w:p>
    <w:p w:rsidR="000E2E17" w:rsidRPr="00104B3D" w:rsidRDefault="000E2E17" w:rsidP="000E2E17">
      <w:pPr>
        <w:pStyle w:val="ListParagraph"/>
        <w:numPr>
          <w:ilvl w:val="0"/>
          <w:numId w:val="4"/>
        </w:numPr>
        <w:ind w:left="357" w:hanging="357"/>
        <w:rPr>
          <w:b/>
          <w:sz w:val="24"/>
          <w:szCs w:val="24"/>
        </w:rPr>
      </w:pPr>
      <w:r>
        <w:rPr>
          <w:b/>
          <w:sz w:val="24"/>
          <w:szCs w:val="24"/>
          <w:lang w:val="en-GB"/>
        </w:rPr>
        <w:t>Individual activity: Analysis and conclusion</w:t>
      </w:r>
    </w:p>
    <w:p w:rsidR="000E2E17" w:rsidRPr="00883E55" w:rsidRDefault="000E2E17" w:rsidP="000E2E17">
      <w:pPr>
        <w:pStyle w:val="ListParagraph"/>
        <w:numPr>
          <w:ilvl w:val="0"/>
          <w:numId w:val="13"/>
        </w:numPr>
        <w:ind w:left="1134" w:hanging="425"/>
        <w:rPr>
          <w:sz w:val="24"/>
          <w:szCs w:val="24"/>
          <w:lang w:val="en-GB"/>
        </w:rPr>
      </w:pPr>
      <w:r w:rsidRPr="000E2E17">
        <w:rPr>
          <w:sz w:val="24"/>
          <w:szCs w:val="24"/>
        </w:rPr>
        <w:t xml:space="preserve">Students </w:t>
      </w:r>
      <w:proofErr w:type="spellStart"/>
      <w:r>
        <w:rPr>
          <w:sz w:val="24"/>
          <w:szCs w:val="24"/>
        </w:rPr>
        <w:t>analyse</w:t>
      </w:r>
      <w:proofErr w:type="spellEnd"/>
      <w:r>
        <w:rPr>
          <w:sz w:val="24"/>
          <w:szCs w:val="24"/>
        </w:rPr>
        <w:t xml:space="preserve"> the results and describe what they show. They should discover that </w:t>
      </w:r>
      <w:r w:rsidR="00883E55">
        <w:rPr>
          <w:sz w:val="24"/>
          <w:szCs w:val="24"/>
        </w:rPr>
        <w:t>with eyes closed they balanced for the shortest time and they balanced for longest with bare feet.</w:t>
      </w:r>
    </w:p>
    <w:p w:rsidR="00883E55" w:rsidRPr="000E2E17" w:rsidRDefault="00883E55" w:rsidP="000E2E17">
      <w:pPr>
        <w:pStyle w:val="ListParagraph"/>
        <w:numPr>
          <w:ilvl w:val="0"/>
          <w:numId w:val="13"/>
        </w:numPr>
        <w:ind w:left="1134" w:hanging="425"/>
        <w:rPr>
          <w:sz w:val="24"/>
          <w:szCs w:val="24"/>
          <w:lang w:val="en-GB"/>
        </w:rPr>
      </w:pPr>
      <w:r>
        <w:rPr>
          <w:sz w:val="24"/>
          <w:szCs w:val="24"/>
        </w:rPr>
        <w:t>Students then write a scientific conclusion to explain the results. With eyes open, they had signals travelling from their eyes to the CNS. This information helps the brain to coordinate muscle contraction for balance. With bare feet, pressure sensors on the feet send signals to the CNS.</w:t>
      </w:r>
    </w:p>
    <w:p w:rsidR="004817DF" w:rsidRPr="00104B3D" w:rsidRDefault="00FE0D2F" w:rsidP="00FE0D2F">
      <w:pPr>
        <w:pStyle w:val="ListParagraph"/>
        <w:ind w:left="1080"/>
        <w:rPr>
          <w:i/>
          <w:sz w:val="24"/>
          <w:szCs w:val="24"/>
        </w:rPr>
      </w:pPr>
      <w:r w:rsidRPr="00FE0D2F">
        <w:rPr>
          <w:i/>
          <w:sz w:val="24"/>
          <w:szCs w:val="24"/>
        </w:rPr>
        <w:t xml:space="preserve"> </w:t>
      </w:r>
    </w:p>
    <w:p w:rsidR="00FE0D2F" w:rsidRDefault="00FE0D2F" w:rsidP="00FE0D2F">
      <w:pPr>
        <w:pStyle w:val="ListParagraph"/>
        <w:numPr>
          <w:ilvl w:val="0"/>
          <w:numId w:val="4"/>
        </w:numPr>
        <w:ind w:left="357" w:hanging="357"/>
        <w:rPr>
          <w:b/>
          <w:sz w:val="24"/>
          <w:szCs w:val="24"/>
        </w:rPr>
      </w:pPr>
      <w:r>
        <w:rPr>
          <w:b/>
          <w:sz w:val="24"/>
          <w:szCs w:val="24"/>
          <w:lang w:val="en-GB"/>
        </w:rPr>
        <w:t>Plenary</w:t>
      </w:r>
    </w:p>
    <w:p w:rsidR="004817DF" w:rsidRPr="005648B8" w:rsidRDefault="005648B8" w:rsidP="004817DF">
      <w:pPr>
        <w:pStyle w:val="ListParagraph"/>
        <w:numPr>
          <w:ilvl w:val="0"/>
          <w:numId w:val="11"/>
        </w:numPr>
        <w:rPr>
          <w:i/>
          <w:sz w:val="24"/>
          <w:szCs w:val="24"/>
        </w:rPr>
      </w:pPr>
      <w:r>
        <w:rPr>
          <w:sz w:val="24"/>
          <w:szCs w:val="24"/>
        </w:rPr>
        <w:t>Discuss results and conclusions with the class.</w:t>
      </w:r>
    </w:p>
    <w:p w:rsidR="005648B8" w:rsidRPr="004817DF" w:rsidRDefault="005648B8" w:rsidP="004817DF">
      <w:pPr>
        <w:pStyle w:val="ListParagraph"/>
        <w:numPr>
          <w:ilvl w:val="0"/>
          <w:numId w:val="11"/>
        </w:numPr>
        <w:rPr>
          <w:i/>
          <w:sz w:val="24"/>
          <w:szCs w:val="24"/>
        </w:rPr>
      </w:pPr>
      <w:r>
        <w:rPr>
          <w:sz w:val="24"/>
          <w:szCs w:val="24"/>
        </w:rPr>
        <w:t>Ask them why, if you have an ear infection, you might feel dizzy and unable to balance.</w:t>
      </w:r>
    </w:p>
    <w:p w:rsidR="00104B3D" w:rsidRPr="00BF215E" w:rsidRDefault="005648B8" w:rsidP="004817DF">
      <w:pPr>
        <w:pStyle w:val="ListParagraph"/>
        <w:numPr>
          <w:ilvl w:val="0"/>
          <w:numId w:val="11"/>
        </w:numPr>
        <w:rPr>
          <w:i/>
          <w:sz w:val="24"/>
          <w:szCs w:val="24"/>
        </w:rPr>
      </w:pPr>
      <w:r>
        <w:rPr>
          <w:sz w:val="24"/>
          <w:szCs w:val="24"/>
        </w:rPr>
        <w:t>Ask students to discuss in pairs a way that they could investigate how a disruption to movement sensors in the ear affect how we</w:t>
      </w:r>
      <w:r w:rsidR="00883E55">
        <w:rPr>
          <w:sz w:val="24"/>
          <w:szCs w:val="24"/>
        </w:rPr>
        <w:t>ll you can balance on one leg. A suitable idea</w:t>
      </w:r>
      <w:r>
        <w:rPr>
          <w:sz w:val="24"/>
          <w:szCs w:val="24"/>
        </w:rPr>
        <w:t xml:space="preserve"> might be to spin a person round a set number of times and then </w:t>
      </w:r>
      <w:r w:rsidR="00883E55">
        <w:rPr>
          <w:sz w:val="24"/>
          <w:szCs w:val="24"/>
        </w:rPr>
        <w:t>time how long they can balance</w:t>
      </w:r>
      <w:r>
        <w:rPr>
          <w:sz w:val="24"/>
          <w:szCs w:val="24"/>
        </w:rPr>
        <w:t>.</w:t>
      </w:r>
      <w:r w:rsidR="00883E55">
        <w:rPr>
          <w:sz w:val="24"/>
          <w:szCs w:val="24"/>
        </w:rPr>
        <w:t xml:space="preserve"> You could increase the number of spins</w:t>
      </w:r>
      <w:r w:rsidR="00F5431B">
        <w:rPr>
          <w:sz w:val="24"/>
          <w:szCs w:val="24"/>
        </w:rPr>
        <w:t xml:space="preserve"> each time to see how this affects balance</w:t>
      </w:r>
      <w:r w:rsidR="00883E55">
        <w:rPr>
          <w:sz w:val="24"/>
          <w:szCs w:val="24"/>
        </w:rPr>
        <w:t>.</w:t>
      </w:r>
    </w:p>
    <w:p w:rsidR="00BF215E" w:rsidRDefault="00BF215E" w:rsidP="00BF215E">
      <w:pPr>
        <w:rPr>
          <w:i/>
          <w:sz w:val="24"/>
          <w:szCs w:val="24"/>
        </w:rPr>
      </w:pPr>
    </w:p>
    <w:p w:rsidR="00BF215E" w:rsidRDefault="00BF215E" w:rsidP="00BF215E">
      <w:pPr>
        <w:rPr>
          <w:sz w:val="24"/>
          <w:szCs w:val="24"/>
        </w:rPr>
      </w:pPr>
      <w:r>
        <w:rPr>
          <w:b/>
          <w:color w:val="E36C0A" w:themeColor="accent6" w:themeShade="BF"/>
          <w:sz w:val="24"/>
          <w:szCs w:val="24"/>
        </w:rPr>
        <w:t>Web links</w:t>
      </w:r>
      <w:r>
        <w:rPr>
          <w:sz w:val="24"/>
          <w:szCs w:val="24"/>
        </w:rPr>
        <w:t xml:space="preserve"> </w:t>
      </w:r>
    </w:p>
    <w:p w:rsidR="00BF215E" w:rsidRDefault="009A1F9D" w:rsidP="00BF215E">
      <w:hyperlink r:id="rId11" w:history="1">
        <w:r w:rsidR="00BF215E" w:rsidRPr="0009749D">
          <w:rPr>
            <w:rStyle w:val="Hyperlink"/>
          </w:rPr>
          <w:t>http://www.bbc.co.uk/schools/gcsebitesize/science/aqa/nervesandhormones/thenervoussystemact.shtml</w:t>
        </w:r>
      </w:hyperlink>
    </w:p>
    <w:p w:rsidR="00BF215E" w:rsidRDefault="00BF215E" w:rsidP="00BF215E">
      <w:pPr>
        <w:rPr>
          <w:sz w:val="24"/>
          <w:szCs w:val="24"/>
        </w:rPr>
      </w:pPr>
      <w:proofErr w:type="gramStart"/>
      <w:r>
        <w:rPr>
          <w:sz w:val="24"/>
          <w:szCs w:val="24"/>
        </w:rPr>
        <w:t>Animated information on the nervous system.</w:t>
      </w:r>
      <w:proofErr w:type="gramEnd"/>
      <w:r>
        <w:rPr>
          <w:sz w:val="24"/>
          <w:szCs w:val="24"/>
        </w:rPr>
        <w:t xml:space="preserve"> </w:t>
      </w:r>
    </w:p>
    <w:p w:rsidR="00BF215E" w:rsidRPr="00BF215E" w:rsidRDefault="00BF215E" w:rsidP="00BF215E">
      <w:pPr>
        <w:rPr>
          <w:i/>
          <w:sz w:val="24"/>
          <w:szCs w:val="24"/>
        </w:rPr>
      </w:pPr>
    </w:p>
    <w:sectPr w:rsidR="00BF215E" w:rsidRPr="00BF215E" w:rsidSect="00E5545D">
      <w:footerReference w:type="default" r:id="rId1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94A" w:rsidRDefault="00BA294A" w:rsidP="00034199">
      <w:pPr>
        <w:spacing w:after="0" w:line="240" w:lineRule="auto"/>
      </w:pPr>
      <w:r>
        <w:separator/>
      </w:r>
    </w:p>
  </w:endnote>
  <w:endnote w:type="continuationSeparator" w:id="0">
    <w:p w:rsidR="00BA294A" w:rsidRDefault="00BA294A" w:rsidP="0003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C6B" w:rsidRPr="009740E6" w:rsidRDefault="009740E6" w:rsidP="009740E6">
    <w:pPr>
      <w:pStyle w:val="Footer"/>
    </w:pPr>
    <w:r w:rsidRPr="009740E6">
      <w:rPr>
        <w:noProof/>
        <w:color w:val="F79646" w:themeColor="accent6"/>
        <w:lang w:val="en-GB" w:eastAsia="en-GB"/>
      </w:rPr>
      <w:drawing>
        <wp:anchor distT="0" distB="0" distL="114300" distR="114300" simplePos="0" relativeHeight="251659264" behindDoc="0" locked="0" layoutInCell="1" allowOverlap="1">
          <wp:simplePos x="0" y="0"/>
          <wp:positionH relativeFrom="column">
            <wp:posOffset>6139147</wp:posOffset>
          </wp:positionH>
          <wp:positionV relativeFrom="paragraph">
            <wp:posOffset>-305245</wp:posOffset>
          </wp:positionV>
          <wp:extent cx="693469" cy="688769"/>
          <wp:effectExtent l="19050" t="0" r="0" b="0"/>
          <wp:wrapSquare wrapText="bothSides"/>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m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8340" cy="688340"/>
                  </a:xfrm>
                  <a:prstGeom prst="rect">
                    <a:avLst/>
                  </a:prstGeom>
                </pic:spPr>
              </pic:pic>
            </a:graphicData>
          </a:graphic>
        </wp:anchor>
      </w:drawing>
    </w:r>
    <w:r w:rsidRPr="009740E6">
      <w:rPr>
        <w:noProof/>
        <w:color w:val="F79646" w:themeColor="accent6"/>
        <w:lang w:val="en-GB" w:eastAsia="en-GB"/>
      </w:rPr>
      <w:t>http://www.oxfordsparks.net/video/youve-got-nerve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94A" w:rsidRDefault="00BA294A" w:rsidP="00034199">
      <w:pPr>
        <w:spacing w:after="0" w:line="240" w:lineRule="auto"/>
      </w:pPr>
      <w:r>
        <w:separator/>
      </w:r>
    </w:p>
  </w:footnote>
  <w:footnote w:type="continuationSeparator" w:id="0">
    <w:p w:rsidR="00BA294A" w:rsidRDefault="00BA294A" w:rsidP="00034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D98"/>
    <w:multiLevelType w:val="hybridMultilevel"/>
    <w:tmpl w:val="B7F25C1E"/>
    <w:lvl w:ilvl="0" w:tplc="6A107E80">
      <w:start w:val="1"/>
      <w:numFmt w:val="bullet"/>
      <w:lvlText w:val="•"/>
      <w:lvlJc w:val="left"/>
      <w:pPr>
        <w:tabs>
          <w:tab w:val="num" w:pos="720"/>
        </w:tabs>
        <w:ind w:left="720" w:hanging="360"/>
      </w:pPr>
      <w:rPr>
        <w:rFonts w:ascii="Arial" w:hAnsi="Arial" w:hint="default"/>
      </w:rPr>
    </w:lvl>
    <w:lvl w:ilvl="1" w:tplc="68806564" w:tentative="1">
      <w:start w:val="1"/>
      <w:numFmt w:val="bullet"/>
      <w:lvlText w:val="•"/>
      <w:lvlJc w:val="left"/>
      <w:pPr>
        <w:tabs>
          <w:tab w:val="num" w:pos="1440"/>
        </w:tabs>
        <w:ind w:left="1440" w:hanging="360"/>
      </w:pPr>
      <w:rPr>
        <w:rFonts w:ascii="Arial" w:hAnsi="Arial" w:hint="default"/>
      </w:rPr>
    </w:lvl>
    <w:lvl w:ilvl="2" w:tplc="286E644E" w:tentative="1">
      <w:start w:val="1"/>
      <w:numFmt w:val="bullet"/>
      <w:lvlText w:val="•"/>
      <w:lvlJc w:val="left"/>
      <w:pPr>
        <w:tabs>
          <w:tab w:val="num" w:pos="2160"/>
        </w:tabs>
        <w:ind w:left="2160" w:hanging="360"/>
      </w:pPr>
      <w:rPr>
        <w:rFonts w:ascii="Arial" w:hAnsi="Arial" w:hint="default"/>
      </w:rPr>
    </w:lvl>
    <w:lvl w:ilvl="3" w:tplc="8AC05F04" w:tentative="1">
      <w:start w:val="1"/>
      <w:numFmt w:val="bullet"/>
      <w:lvlText w:val="•"/>
      <w:lvlJc w:val="left"/>
      <w:pPr>
        <w:tabs>
          <w:tab w:val="num" w:pos="2880"/>
        </w:tabs>
        <w:ind w:left="2880" w:hanging="360"/>
      </w:pPr>
      <w:rPr>
        <w:rFonts w:ascii="Arial" w:hAnsi="Arial" w:hint="default"/>
      </w:rPr>
    </w:lvl>
    <w:lvl w:ilvl="4" w:tplc="A2566992" w:tentative="1">
      <w:start w:val="1"/>
      <w:numFmt w:val="bullet"/>
      <w:lvlText w:val="•"/>
      <w:lvlJc w:val="left"/>
      <w:pPr>
        <w:tabs>
          <w:tab w:val="num" w:pos="3600"/>
        </w:tabs>
        <w:ind w:left="3600" w:hanging="360"/>
      </w:pPr>
      <w:rPr>
        <w:rFonts w:ascii="Arial" w:hAnsi="Arial" w:hint="default"/>
      </w:rPr>
    </w:lvl>
    <w:lvl w:ilvl="5" w:tplc="8618ECFA" w:tentative="1">
      <w:start w:val="1"/>
      <w:numFmt w:val="bullet"/>
      <w:lvlText w:val="•"/>
      <w:lvlJc w:val="left"/>
      <w:pPr>
        <w:tabs>
          <w:tab w:val="num" w:pos="4320"/>
        </w:tabs>
        <w:ind w:left="4320" w:hanging="360"/>
      </w:pPr>
      <w:rPr>
        <w:rFonts w:ascii="Arial" w:hAnsi="Arial" w:hint="default"/>
      </w:rPr>
    </w:lvl>
    <w:lvl w:ilvl="6" w:tplc="D7A0BD0C" w:tentative="1">
      <w:start w:val="1"/>
      <w:numFmt w:val="bullet"/>
      <w:lvlText w:val="•"/>
      <w:lvlJc w:val="left"/>
      <w:pPr>
        <w:tabs>
          <w:tab w:val="num" w:pos="5040"/>
        </w:tabs>
        <w:ind w:left="5040" w:hanging="360"/>
      </w:pPr>
      <w:rPr>
        <w:rFonts w:ascii="Arial" w:hAnsi="Arial" w:hint="default"/>
      </w:rPr>
    </w:lvl>
    <w:lvl w:ilvl="7" w:tplc="FDD442D2" w:tentative="1">
      <w:start w:val="1"/>
      <w:numFmt w:val="bullet"/>
      <w:lvlText w:val="•"/>
      <w:lvlJc w:val="left"/>
      <w:pPr>
        <w:tabs>
          <w:tab w:val="num" w:pos="5760"/>
        </w:tabs>
        <w:ind w:left="5760" w:hanging="360"/>
      </w:pPr>
      <w:rPr>
        <w:rFonts w:ascii="Arial" w:hAnsi="Arial" w:hint="default"/>
      </w:rPr>
    </w:lvl>
    <w:lvl w:ilvl="8" w:tplc="C076FF9E" w:tentative="1">
      <w:start w:val="1"/>
      <w:numFmt w:val="bullet"/>
      <w:lvlText w:val="•"/>
      <w:lvlJc w:val="left"/>
      <w:pPr>
        <w:tabs>
          <w:tab w:val="num" w:pos="6480"/>
        </w:tabs>
        <w:ind w:left="6480" w:hanging="360"/>
      </w:pPr>
      <w:rPr>
        <w:rFonts w:ascii="Arial" w:hAnsi="Arial" w:hint="default"/>
      </w:rPr>
    </w:lvl>
  </w:abstractNum>
  <w:abstractNum w:abstractNumId="1">
    <w:nsid w:val="0F265C94"/>
    <w:multiLevelType w:val="hybridMultilevel"/>
    <w:tmpl w:val="1A2A0D30"/>
    <w:lvl w:ilvl="0" w:tplc="08090001">
      <w:start w:val="1"/>
      <w:numFmt w:val="bullet"/>
      <w:lvlText w:val=""/>
      <w:lvlJc w:val="left"/>
      <w:pPr>
        <w:tabs>
          <w:tab w:val="num" w:pos="720"/>
        </w:tabs>
        <w:ind w:left="720" w:hanging="360"/>
      </w:pPr>
      <w:rPr>
        <w:rFonts w:ascii="Symbol" w:hAnsi="Symbol" w:hint="default"/>
      </w:rPr>
    </w:lvl>
    <w:lvl w:ilvl="1" w:tplc="FE84CBB2" w:tentative="1">
      <w:start w:val="1"/>
      <w:numFmt w:val="bullet"/>
      <w:lvlText w:val="•"/>
      <w:lvlJc w:val="left"/>
      <w:pPr>
        <w:tabs>
          <w:tab w:val="num" w:pos="1440"/>
        </w:tabs>
        <w:ind w:left="1440" w:hanging="360"/>
      </w:pPr>
      <w:rPr>
        <w:rFonts w:ascii="Arial" w:hAnsi="Arial" w:hint="default"/>
      </w:rPr>
    </w:lvl>
    <w:lvl w:ilvl="2" w:tplc="E8024B7A" w:tentative="1">
      <w:start w:val="1"/>
      <w:numFmt w:val="bullet"/>
      <w:lvlText w:val="•"/>
      <w:lvlJc w:val="left"/>
      <w:pPr>
        <w:tabs>
          <w:tab w:val="num" w:pos="2160"/>
        </w:tabs>
        <w:ind w:left="2160" w:hanging="360"/>
      </w:pPr>
      <w:rPr>
        <w:rFonts w:ascii="Arial" w:hAnsi="Arial" w:hint="default"/>
      </w:rPr>
    </w:lvl>
    <w:lvl w:ilvl="3" w:tplc="FA66BCB2" w:tentative="1">
      <w:start w:val="1"/>
      <w:numFmt w:val="bullet"/>
      <w:lvlText w:val="•"/>
      <w:lvlJc w:val="left"/>
      <w:pPr>
        <w:tabs>
          <w:tab w:val="num" w:pos="2880"/>
        </w:tabs>
        <w:ind w:left="2880" w:hanging="360"/>
      </w:pPr>
      <w:rPr>
        <w:rFonts w:ascii="Arial" w:hAnsi="Arial" w:hint="default"/>
      </w:rPr>
    </w:lvl>
    <w:lvl w:ilvl="4" w:tplc="6C28996E" w:tentative="1">
      <w:start w:val="1"/>
      <w:numFmt w:val="bullet"/>
      <w:lvlText w:val="•"/>
      <w:lvlJc w:val="left"/>
      <w:pPr>
        <w:tabs>
          <w:tab w:val="num" w:pos="3600"/>
        </w:tabs>
        <w:ind w:left="3600" w:hanging="360"/>
      </w:pPr>
      <w:rPr>
        <w:rFonts w:ascii="Arial" w:hAnsi="Arial" w:hint="default"/>
      </w:rPr>
    </w:lvl>
    <w:lvl w:ilvl="5" w:tplc="AC9EC3AA" w:tentative="1">
      <w:start w:val="1"/>
      <w:numFmt w:val="bullet"/>
      <w:lvlText w:val="•"/>
      <w:lvlJc w:val="left"/>
      <w:pPr>
        <w:tabs>
          <w:tab w:val="num" w:pos="4320"/>
        </w:tabs>
        <w:ind w:left="4320" w:hanging="360"/>
      </w:pPr>
      <w:rPr>
        <w:rFonts w:ascii="Arial" w:hAnsi="Arial" w:hint="default"/>
      </w:rPr>
    </w:lvl>
    <w:lvl w:ilvl="6" w:tplc="F1FCDA6C" w:tentative="1">
      <w:start w:val="1"/>
      <w:numFmt w:val="bullet"/>
      <w:lvlText w:val="•"/>
      <w:lvlJc w:val="left"/>
      <w:pPr>
        <w:tabs>
          <w:tab w:val="num" w:pos="5040"/>
        </w:tabs>
        <w:ind w:left="5040" w:hanging="360"/>
      </w:pPr>
      <w:rPr>
        <w:rFonts w:ascii="Arial" w:hAnsi="Arial" w:hint="default"/>
      </w:rPr>
    </w:lvl>
    <w:lvl w:ilvl="7" w:tplc="DAE28908" w:tentative="1">
      <w:start w:val="1"/>
      <w:numFmt w:val="bullet"/>
      <w:lvlText w:val="•"/>
      <w:lvlJc w:val="left"/>
      <w:pPr>
        <w:tabs>
          <w:tab w:val="num" w:pos="5760"/>
        </w:tabs>
        <w:ind w:left="5760" w:hanging="360"/>
      </w:pPr>
      <w:rPr>
        <w:rFonts w:ascii="Arial" w:hAnsi="Arial" w:hint="default"/>
      </w:rPr>
    </w:lvl>
    <w:lvl w:ilvl="8" w:tplc="6032F98A" w:tentative="1">
      <w:start w:val="1"/>
      <w:numFmt w:val="bullet"/>
      <w:lvlText w:val="•"/>
      <w:lvlJc w:val="left"/>
      <w:pPr>
        <w:tabs>
          <w:tab w:val="num" w:pos="6480"/>
        </w:tabs>
        <w:ind w:left="6480" w:hanging="360"/>
      </w:pPr>
      <w:rPr>
        <w:rFonts w:ascii="Arial" w:hAnsi="Arial" w:hint="default"/>
      </w:rPr>
    </w:lvl>
  </w:abstractNum>
  <w:abstractNum w:abstractNumId="2">
    <w:nsid w:val="13BB19FB"/>
    <w:multiLevelType w:val="hybridMultilevel"/>
    <w:tmpl w:val="DC2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E947C1"/>
    <w:multiLevelType w:val="hybridMultilevel"/>
    <w:tmpl w:val="F3464916"/>
    <w:lvl w:ilvl="0" w:tplc="0360CDC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9C30B44"/>
    <w:multiLevelType w:val="hybridMultilevel"/>
    <w:tmpl w:val="18B42A0C"/>
    <w:lvl w:ilvl="0" w:tplc="2F9AB3B4">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D07AB"/>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C613F"/>
    <w:multiLevelType w:val="hybridMultilevel"/>
    <w:tmpl w:val="15ACB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FD72759"/>
    <w:multiLevelType w:val="hybridMultilevel"/>
    <w:tmpl w:val="8090A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944F7A"/>
    <w:multiLevelType w:val="hybridMultilevel"/>
    <w:tmpl w:val="FFA4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4128D8"/>
    <w:multiLevelType w:val="hybridMultilevel"/>
    <w:tmpl w:val="D0F6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BC077B"/>
    <w:multiLevelType w:val="hybridMultilevel"/>
    <w:tmpl w:val="13D649D8"/>
    <w:lvl w:ilvl="0" w:tplc="488A5A34">
      <w:start w:val="1"/>
      <w:numFmt w:val="lowerLetter"/>
      <w:lvlText w:val="%1."/>
      <w:lvlJc w:val="left"/>
      <w:pPr>
        <w:tabs>
          <w:tab w:val="num" w:pos="720"/>
        </w:tabs>
        <w:ind w:left="720" w:hanging="360"/>
      </w:p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1">
    <w:nsid w:val="4C440B22"/>
    <w:multiLevelType w:val="hybridMultilevel"/>
    <w:tmpl w:val="9AE617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6377992"/>
    <w:multiLevelType w:val="hybridMultilevel"/>
    <w:tmpl w:val="63AA0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652BF5"/>
    <w:multiLevelType w:val="hybridMultilevel"/>
    <w:tmpl w:val="1146EB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2"/>
  </w:num>
  <w:num w:numId="6">
    <w:abstractNumId w:val="8"/>
  </w:num>
  <w:num w:numId="7">
    <w:abstractNumId w:val="5"/>
  </w:num>
  <w:num w:numId="8">
    <w:abstractNumId w:val="0"/>
  </w:num>
  <w:num w:numId="9">
    <w:abstractNumId w:val="11"/>
  </w:num>
  <w:num w:numId="10">
    <w:abstractNumId w:val="13"/>
  </w:num>
  <w:num w:numId="11">
    <w:abstractNumId w:val="6"/>
  </w:num>
  <w:num w:numId="12">
    <w:abstractNumId w:val="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3527E9"/>
    <w:rsid w:val="00022E31"/>
    <w:rsid w:val="00034199"/>
    <w:rsid w:val="00045B28"/>
    <w:rsid w:val="000472FD"/>
    <w:rsid w:val="00081E7E"/>
    <w:rsid w:val="000850BB"/>
    <w:rsid w:val="00093550"/>
    <w:rsid w:val="000E2E17"/>
    <w:rsid w:val="000E6C6B"/>
    <w:rsid w:val="000F7D7E"/>
    <w:rsid w:val="00104B3D"/>
    <w:rsid w:val="001075C2"/>
    <w:rsid w:val="00136D27"/>
    <w:rsid w:val="001465BE"/>
    <w:rsid w:val="00176449"/>
    <w:rsid w:val="001A4125"/>
    <w:rsid w:val="001B010B"/>
    <w:rsid w:val="001D1CEC"/>
    <w:rsid w:val="00206132"/>
    <w:rsid w:val="00217FDE"/>
    <w:rsid w:val="002321C3"/>
    <w:rsid w:val="00236118"/>
    <w:rsid w:val="002727D1"/>
    <w:rsid w:val="0029773B"/>
    <w:rsid w:val="002B3216"/>
    <w:rsid w:val="002B6BED"/>
    <w:rsid w:val="002D4ADD"/>
    <w:rsid w:val="00323145"/>
    <w:rsid w:val="00340D30"/>
    <w:rsid w:val="003477AB"/>
    <w:rsid w:val="003527E9"/>
    <w:rsid w:val="00353398"/>
    <w:rsid w:val="00363514"/>
    <w:rsid w:val="00397481"/>
    <w:rsid w:val="003B6E30"/>
    <w:rsid w:val="003E41A4"/>
    <w:rsid w:val="00441C73"/>
    <w:rsid w:val="00446C9A"/>
    <w:rsid w:val="0046164A"/>
    <w:rsid w:val="004817DF"/>
    <w:rsid w:val="00483589"/>
    <w:rsid w:val="004971CA"/>
    <w:rsid w:val="004B464A"/>
    <w:rsid w:val="00502322"/>
    <w:rsid w:val="00505DCF"/>
    <w:rsid w:val="00517B7E"/>
    <w:rsid w:val="005648B8"/>
    <w:rsid w:val="005C6091"/>
    <w:rsid w:val="0064006D"/>
    <w:rsid w:val="00654810"/>
    <w:rsid w:val="00657B56"/>
    <w:rsid w:val="00687EDE"/>
    <w:rsid w:val="006A43CC"/>
    <w:rsid w:val="006B6171"/>
    <w:rsid w:val="006E234C"/>
    <w:rsid w:val="006E3A72"/>
    <w:rsid w:val="00700D86"/>
    <w:rsid w:val="007100F6"/>
    <w:rsid w:val="0073582D"/>
    <w:rsid w:val="00742A0D"/>
    <w:rsid w:val="00756604"/>
    <w:rsid w:val="00763533"/>
    <w:rsid w:val="00774C15"/>
    <w:rsid w:val="007757FB"/>
    <w:rsid w:val="0078615C"/>
    <w:rsid w:val="007D4EFA"/>
    <w:rsid w:val="007E69EA"/>
    <w:rsid w:val="007F1068"/>
    <w:rsid w:val="007F43AA"/>
    <w:rsid w:val="007F5704"/>
    <w:rsid w:val="00825B21"/>
    <w:rsid w:val="008369CE"/>
    <w:rsid w:val="0085004F"/>
    <w:rsid w:val="008649F5"/>
    <w:rsid w:val="00883E55"/>
    <w:rsid w:val="008C2834"/>
    <w:rsid w:val="008E2288"/>
    <w:rsid w:val="00904700"/>
    <w:rsid w:val="009253F4"/>
    <w:rsid w:val="0094035A"/>
    <w:rsid w:val="00965FF8"/>
    <w:rsid w:val="009740E6"/>
    <w:rsid w:val="0098301A"/>
    <w:rsid w:val="00996ACE"/>
    <w:rsid w:val="009A41AF"/>
    <w:rsid w:val="009D5E42"/>
    <w:rsid w:val="009F06C8"/>
    <w:rsid w:val="00A05DF6"/>
    <w:rsid w:val="00A575D4"/>
    <w:rsid w:val="00A6042E"/>
    <w:rsid w:val="00A668E2"/>
    <w:rsid w:val="00A71B6C"/>
    <w:rsid w:val="00AB1236"/>
    <w:rsid w:val="00AE3033"/>
    <w:rsid w:val="00B35A9F"/>
    <w:rsid w:val="00B60576"/>
    <w:rsid w:val="00B63BA2"/>
    <w:rsid w:val="00BA294A"/>
    <w:rsid w:val="00BD292C"/>
    <w:rsid w:val="00BF215E"/>
    <w:rsid w:val="00C0124B"/>
    <w:rsid w:val="00C01BD2"/>
    <w:rsid w:val="00C40807"/>
    <w:rsid w:val="00C42314"/>
    <w:rsid w:val="00C574CD"/>
    <w:rsid w:val="00C74D86"/>
    <w:rsid w:val="00CC7492"/>
    <w:rsid w:val="00CE7D98"/>
    <w:rsid w:val="00D510C4"/>
    <w:rsid w:val="00D52DB8"/>
    <w:rsid w:val="00D903F5"/>
    <w:rsid w:val="00D97C2D"/>
    <w:rsid w:val="00DB4499"/>
    <w:rsid w:val="00DB68F0"/>
    <w:rsid w:val="00DF2A57"/>
    <w:rsid w:val="00E3241C"/>
    <w:rsid w:val="00E45D28"/>
    <w:rsid w:val="00E51ECC"/>
    <w:rsid w:val="00E5545D"/>
    <w:rsid w:val="00E62C73"/>
    <w:rsid w:val="00E97386"/>
    <w:rsid w:val="00E97429"/>
    <w:rsid w:val="00EA5A92"/>
    <w:rsid w:val="00F5431B"/>
    <w:rsid w:val="00F9596A"/>
    <w:rsid w:val="00FA4A27"/>
    <w:rsid w:val="00FB749F"/>
    <w:rsid w:val="00FC14F9"/>
    <w:rsid w:val="00FE0D2F"/>
    <w:rsid w:val="00FF1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semiHidden/>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semiHidden/>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semiHidden/>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4199"/>
  </w:style>
  <w:style w:type="paragraph" w:styleId="Footer">
    <w:name w:val="footer"/>
    <w:basedOn w:val="Normal"/>
    <w:link w:val="FooterChar"/>
    <w:uiPriority w:val="99"/>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99"/>
  </w:style>
  <w:style w:type="character" w:styleId="Hyperlink">
    <w:name w:val="Hyperlink"/>
    <w:basedOn w:val="DefaultParagraphFont"/>
    <w:uiPriority w:val="99"/>
    <w:unhideWhenUsed/>
    <w:rsid w:val="007F43AA"/>
    <w:rPr>
      <w:color w:val="0000FF" w:themeColor="hyperlink"/>
      <w:u w:val="single"/>
    </w:rPr>
  </w:style>
  <w:style w:type="character" w:styleId="FollowedHyperlink">
    <w:name w:val="FollowedHyperlink"/>
    <w:basedOn w:val="DefaultParagraphFont"/>
    <w:uiPriority w:val="99"/>
    <w:semiHidden/>
    <w:unhideWhenUsed/>
    <w:rsid w:val="00E554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schools/gcsebitesize/science/aqa/nervesandhormones/thenervoussystemact.shtml"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4520-A1D0-44F7-B645-AD73EC49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Michaela Livingstone</cp:lastModifiedBy>
  <cp:revision>12</cp:revision>
  <cp:lastPrinted>2015-03-02T11:51:00Z</cp:lastPrinted>
  <dcterms:created xsi:type="dcterms:W3CDTF">2015-01-16T11:19:00Z</dcterms:created>
  <dcterms:modified xsi:type="dcterms:W3CDTF">2015-03-02T11:51:00Z</dcterms:modified>
</cp:coreProperties>
</file>