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EE056" w14:textId="472B9177" w:rsidR="00603780" w:rsidRPr="00777FBC" w:rsidRDefault="00826021" w:rsidP="00D73263">
      <w:pPr>
        <w:pStyle w:val="FFLMainHeader"/>
        <w:jc w:val="both"/>
        <w:rPr>
          <w:rFonts w:ascii="Arial MT Light" w:hAnsi="Arial MT Light"/>
          <w:b/>
          <w:u w:val="none"/>
        </w:rPr>
      </w:pPr>
      <w:r>
        <w:rPr>
          <w:b/>
          <w:u w:val="none"/>
        </w:rPr>
        <w:t>Setting up a cooking session</w:t>
      </w:r>
    </w:p>
    <w:p w14:paraId="3280D4E6" w14:textId="5219EB37" w:rsidR="00826021" w:rsidRPr="00826021" w:rsidRDefault="00826021" w:rsidP="00D73263">
      <w:pPr>
        <w:pStyle w:val="FFLSubHeaders"/>
        <w:jc w:val="both"/>
      </w:pPr>
    </w:p>
    <w:p w14:paraId="13744EE1" w14:textId="24026964" w:rsidR="00826021" w:rsidRPr="00826021" w:rsidRDefault="00826021" w:rsidP="00D73263">
      <w:pPr>
        <w:pStyle w:val="FFLBodyText"/>
        <w:jc w:val="both"/>
        <w:rPr>
          <w:sz w:val="24"/>
        </w:rPr>
      </w:pPr>
      <w:r w:rsidRPr="00826021">
        <w:rPr>
          <w:sz w:val="24"/>
        </w:rPr>
        <w:t>To ensure all food sessions are safe and enjoyable, it is essential to</w:t>
      </w:r>
      <w:r w:rsidR="00326923">
        <w:rPr>
          <w:sz w:val="24"/>
        </w:rPr>
        <w:t xml:space="preserve"> plan properly and in advance</w:t>
      </w:r>
      <w:r w:rsidR="00FE4B7E">
        <w:rPr>
          <w:sz w:val="24"/>
        </w:rPr>
        <w:t xml:space="preserve">. </w:t>
      </w:r>
      <w:r w:rsidRPr="00826021">
        <w:rPr>
          <w:sz w:val="24"/>
        </w:rPr>
        <w:t>The following</w:t>
      </w:r>
      <w:r w:rsidR="00FE4B7E">
        <w:rPr>
          <w:sz w:val="24"/>
        </w:rPr>
        <w:t xml:space="preserve"> bullet points</w:t>
      </w:r>
      <w:r w:rsidRPr="00826021">
        <w:rPr>
          <w:sz w:val="24"/>
        </w:rPr>
        <w:t xml:space="preserve"> are designed to help practitioners </w:t>
      </w:r>
      <w:proofErr w:type="spellStart"/>
      <w:r w:rsidRPr="00826021">
        <w:rPr>
          <w:sz w:val="24"/>
        </w:rPr>
        <w:t>organise</w:t>
      </w:r>
      <w:proofErr w:type="spellEnd"/>
      <w:r w:rsidRPr="00826021">
        <w:rPr>
          <w:sz w:val="24"/>
        </w:rPr>
        <w:t xml:space="preserve"> safe sessions.  </w:t>
      </w:r>
    </w:p>
    <w:p w14:paraId="7002C09D" w14:textId="38549920" w:rsidR="00826021" w:rsidRPr="00826021" w:rsidRDefault="00826021" w:rsidP="00D73263">
      <w:pPr>
        <w:pStyle w:val="FFLBodyText"/>
        <w:jc w:val="both"/>
        <w:rPr>
          <w:sz w:val="24"/>
        </w:rPr>
      </w:pPr>
    </w:p>
    <w:p w14:paraId="34A42DB0" w14:textId="77777777" w:rsidR="00826021" w:rsidRPr="00826021" w:rsidRDefault="00826021" w:rsidP="00D73263">
      <w:pPr>
        <w:pStyle w:val="FFLBodyText"/>
        <w:jc w:val="both"/>
        <w:rPr>
          <w:sz w:val="24"/>
        </w:rPr>
      </w:pPr>
      <w:r w:rsidRPr="00826021">
        <w:rPr>
          <w:sz w:val="24"/>
        </w:rPr>
        <w:t>First steps:</w:t>
      </w:r>
    </w:p>
    <w:p w14:paraId="53A9FC7F" w14:textId="16628361" w:rsidR="00826021" w:rsidRDefault="00826021" w:rsidP="00D73263">
      <w:pPr>
        <w:pStyle w:val="FFLBodyText"/>
        <w:numPr>
          <w:ilvl w:val="0"/>
          <w:numId w:val="16"/>
        </w:numPr>
        <w:jc w:val="both"/>
        <w:rPr>
          <w:sz w:val="24"/>
        </w:rPr>
      </w:pPr>
      <w:r w:rsidRPr="00826021">
        <w:rPr>
          <w:sz w:val="24"/>
        </w:rPr>
        <w:t>Check if your establishment has a f</w:t>
      </w:r>
      <w:r w:rsidR="007B0D16">
        <w:rPr>
          <w:sz w:val="24"/>
        </w:rPr>
        <w:t xml:space="preserve">ood policy you need to follow. </w:t>
      </w:r>
      <w:r w:rsidRPr="00826021">
        <w:rPr>
          <w:sz w:val="24"/>
        </w:rPr>
        <w:t xml:space="preserve">If not, it would be good practice to write one.  </w:t>
      </w:r>
    </w:p>
    <w:p w14:paraId="291A2C41" w14:textId="1CC2810C" w:rsidR="00826021" w:rsidRDefault="00826021" w:rsidP="00D73263">
      <w:pPr>
        <w:pStyle w:val="FFLBodyText"/>
        <w:numPr>
          <w:ilvl w:val="0"/>
          <w:numId w:val="16"/>
        </w:numPr>
        <w:jc w:val="both"/>
        <w:rPr>
          <w:sz w:val="24"/>
        </w:rPr>
      </w:pPr>
      <w:r w:rsidRPr="00826021">
        <w:rPr>
          <w:sz w:val="24"/>
        </w:rPr>
        <w:t xml:space="preserve">Send the </w:t>
      </w:r>
      <w:r w:rsidRPr="00826021">
        <w:rPr>
          <w:b/>
          <w:sz w:val="24"/>
        </w:rPr>
        <w:t>Ingredient check letter</w:t>
      </w:r>
      <w:r w:rsidRPr="00826021">
        <w:rPr>
          <w:sz w:val="24"/>
        </w:rPr>
        <w:t xml:space="preserve"> home to parents/</w:t>
      </w:r>
      <w:proofErr w:type="spellStart"/>
      <w:r w:rsidRPr="00826021">
        <w:rPr>
          <w:sz w:val="24"/>
        </w:rPr>
        <w:t>carers</w:t>
      </w:r>
      <w:proofErr w:type="spellEnd"/>
      <w:r w:rsidRPr="00826021">
        <w:rPr>
          <w:sz w:val="24"/>
        </w:rPr>
        <w:t xml:space="preserve"> to check for allergies, religious or cultural reason why children may not be able to taste or handle a particular food (this can be found on the </w:t>
      </w:r>
      <w:r w:rsidRPr="00326923">
        <w:rPr>
          <w:i/>
          <w:sz w:val="24"/>
        </w:rPr>
        <w:t>Food – a fact of life</w:t>
      </w:r>
      <w:r w:rsidRPr="00826021">
        <w:rPr>
          <w:sz w:val="24"/>
        </w:rPr>
        <w:t xml:space="preserve"> website).</w:t>
      </w:r>
    </w:p>
    <w:p w14:paraId="4343441E" w14:textId="3D304512" w:rsidR="00826021" w:rsidRPr="00826021" w:rsidRDefault="00826021" w:rsidP="00D73263">
      <w:pPr>
        <w:pStyle w:val="FFLBodyText"/>
        <w:numPr>
          <w:ilvl w:val="0"/>
          <w:numId w:val="16"/>
        </w:numPr>
        <w:jc w:val="both"/>
        <w:rPr>
          <w:sz w:val="24"/>
        </w:rPr>
      </w:pPr>
      <w:r w:rsidRPr="00826021">
        <w:rPr>
          <w:sz w:val="24"/>
        </w:rPr>
        <w:t xml:space="preserve">If you will be assisted by other adults in this session, ensure they are fully briefed on how you want the session run, e.g. key information you want to communicate to the children, food safety, how the equipment should be used, how to demonstrate best practice.  </w:t>
      </w:r>
    </w:p>
    <w:p w14:paraId="06991E59" w14:textId="26441FF2" w:rsidR="00826021" w:rsidRPr="00826021" w:rsidRDefault="00826021" w:rsidP="00D73263">
      <w:pPr>
        <w:pStyle w:val="FFLBodyText"/>
        <w:jc w:val="both"/>
        <w:rPr>
          <w:sz w:val="24"/>
        </w:rPr>
      </w:pPr>
    </w:p>
    <w:p w14:paraId="3B2E01F1" w14:textId="50BD0E18" w:rsidR="00826021" w:rsidRPr="00826021" w:rsidRDefault="00826021" w:rsidP="00D73263">
      <w:pPr>
        <w:pStyle w:val="FFLBodyText"/>
        <w:jc w:val="both"/>
        <w:rPr>
          <w:sz w:val="24"/>
        </w:rPr>
      </w:pPr>
      <w:r w:rsidRPr="00826021">
        <w:rPr>
          <w:sz w:val="24"/>
        </w:rPr>
        <w:t>Cooking area:</w:t>
      </w:r>
    </w:p>
    <w:p w14:paraId="15B817B8" w14:textId="7FD6A65E" w:rsidR="00826021" w:rsidRDefault="006E2050" w:rsidP="00D73263">
      <w:pPr>
        <w:pStyle w:val="FFLBodyText"/>
        <w:numPr>
          <w:ilvl w:val="0"/>
          <w:numId w:val="17"/>
        </w:numPr>
        <w:jc w:val="both"/>
        <w:rPr>
          <w:sz w:val="24"/>
        </w:rPr>
      </w:pPr>
      <w:r>
        <w:rPr>
          <w:noProof/>
          <w:sz w:val="24"/>
          <w:lang w:val="en-GB" w:eastAsia="en-GB"/>
        </w:rPr>
        <w:drawing>
          <wp:anchor distT="0" distB="0" distL="114300" distR="114300" simplePos="0" relativeHeight="251658240" behindDoc="0" locked="0" layoutInCell="1" allowOverlap="1" wp14:anchorId="1BD9E54A" wp14:editId="50801D46">
            <wp:simplePos x="0" y="0"/>
            <wp:positionH relativeFrom="column">
              <wp:posOffset>3432810</wp:posOffset>
            </wp:positionH>
            <wp:positionV relativeFrom="paragraph">
              <wp:posOffset>35560</wp:posOffset>
            </wp:positionV>
            <wp:extent cx="2563495" cy="17049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NF_year5cooking_095.jpg"/>
                    <pic:cNvPicPr/>
                  </pic:nvPicPr>
                  <pic:blipFill>
                    <a:blip r:embed="rId8">
                      <a:extLst>
                        <a:ext uri="{28A0092B-C50C-407E-A947-70E740481C1C}">
                          <a14:useLocalDpi xmlns:a14="http://schemas.microsoft.com/office/drawing/2010/main" val="0"/>
                        </a:ext>
                      </a:extLst>
                    </a:blip>
                    <a:stretch>
                      <a:fillRect/>
                    </a:stretch>
                  </pic:blipFill>
                  <pic:spPr>
                    <a:xfrm>
                      <a:off x="0" y="0"/>
                      <a:ext cx="2563495" cy="1704975"/>
                    </a:xfrm>
                    <a:prstGeom prst="rect">
                      <a:avLst/>
                    </a:prstGeom>
                  </pic:spPr>
                </pic:pic>
              </a:graphicData>
            </a:graphic>
            <wp14:sizeRelH relativeFrom="page">
              <wp14:pctWidth>0</wp14:pctWidth>
            </wp14:sizeRelH>
            <wp14:sizeRelV relativeFrom="page">
              <wp14:pctHeight>0</wp14:pctHeight>
            </wp14:sizeRelV>
          </wp:anchor>
        </w:drawing>
      </w:r>
      <w:r w:rsidR="00826021" w:rsidRPr="00826021">
        <w:rPr>
          <w:sz w:val="24"/>
        </w:rPr>
        <w:t>Ensure the space to be used for food work is clear and uncluttered.</w:t>
      </w:r>
    </w:p>
    <w:p w14:paraId="4468BC68" w14:textId="50248B20" w:rsidR="00826021" w:rsidRDefault="00826021" w:rsidP="00D73263">
      <w:pPr>
        <w:pStyle w:val="FFLBodyText"/>
        <w:numPr>
          <w:ilvl w:val="0"/>
          <w:numId w:val="17"/>
        </w:numPr>
        <w:jc w:val="both"/>
        <w:rPr>
          <w:sz w:val="24"/>
        </w:rPr>
      </w:pPr>
      <w:r w:rsidRPr="00826021">
        <w:rPr>
          <w:sz w:val="24"/>
        </w:rPr>
        <w:t>If you are working in a designated food area, clean the surfaces to remove any visible dirt and then wipe them down with ant</w:t>
      </w:r>
      <w:r w:rsidR="007571C0">
        <w:rPr>
          <w:sz w:val="24"/>
        </w:rPr>
        <w:t>i-bacterial spray.</w:t>
      </w:r>
      <w:r w:rsidRPr="00826021">
        <w:rPr>
          <w:sz w:val="24"/>
        </w:rPr>
        <w:t xml:space="preserve"> If you will be preparing food in a municipal area, cover the tables with clean, plastic table cloths and then wipe these with anti-bacterial spray.</w:t>
      </w:r>
    </w:p>
    <w:p w14:paraId="5531A17C" w14:textId="62FF4864" w:rsidR="00826021" w:rsidRDefault="00826021" w:rsidP="00F806DB">
      <w:pPr>
        <w:pStyle w:val="FFLBodyText"/>
        <w:numPr>
          <w:ilvl w:val="0"/>
          <w:numId w:val="17"/>
        </w:numPr>
        <w:jc w:val="both"/>
        <w:rPr>
          <w:sz w:val="24"/>
        </w:rPr>
      </w:pPr>
      <w:r w:rsidRPr="00826021">
        <w:rPr>
          <w:sz w:val="24"/>
        </w:rPr>
        <w:t>Make sure there is a sink with hot and cold water where you and the child</w:t>
      </w:r>
      <w:r w:rsidR="00F806DB">
        <w:rPr>
          <w:sz w:val="24"/>
        </w:rPr>
        <w:t xml:space="preserve">ren can wash your hands before handling food as well as </w:t>
      </w:r>
      <w:r w:rsidR="00F806DB" w:rsidRPr="00826021">
        <w:rPr>
          <w:sz w:val="24"/>
        </w:rPr>
        <w:t>during and after</w:t>
      </w:r>
      <w:r w:rsidR="00F806DB">
        <w:rPr>
          <w:sz w:val="24"/>
        </w:rPr>
        <w:t>, if required.</w:t>
      </w:r>
    </w:p>
    <w:p w14:paraId="6EFA1916" w14:textId="056B5F52" w:rsidR="00826021" w:rsidRPr="00826021" w:rsidRDefault="00826021" w:rsidP="00D73263">
      <w:pPr>
        <w:pStyle w:val="FFLBodyText"/>
        <w:numPr>
          <w:ilvl w:val="0"/>
          <w:numId w:val="17"/>
        </w:numPr>
        <w:jc w:val="both"/>
        <w:rPr>
          <w:sz w:val="24"/>
        </w:rPr>
      </w:pPr>
      <w:r w:rsidRPr="00826021">
        <w:rPr>
          <w:sz w:val="24"/>
        </w:rPr>
        <w:t>Ensure that a waste bin and/or food compost bin is available so children ca</w:t>
      </w:r>
      <w:r w:rsidR="002C4487">
        <w:rPr>
          <w:sz w:val="24"/>
        </w:rPr>
        <w:t>n dispose of waste and keep their</w:t>
      </w:r>
      <w:r w:rsidRPr="00826021">
        <w:rPr>
          <w:sz w:val="24"/>
        </w:rPr>
        <w:t xml:space="preserve"> work areas orderly.</w:t>
      </w:r>
    </w:p>
    <w:p w14:paraId="0BA166BE" w14:textId="77777777" w:rsidR="00826021" w:rsidRPr="00826021" w:rsidRDefault="00826021" w:rsidP="00D73263">
      <w:pPr>
        <w:pStyle w:val="FFLBodyText"/>
        <w:jc w:val="both"/>
        <w:rPr>
          <w:sz w:val="24"/>
        </w:rPr>
      </w:pPr>
    </w:p>
    <w:p w14:paraId="49EF4357" w14:textId="77777777" w:rsidR="00826021" w:rsidRPr="00826021" w:rsidRDefault="00826021" w:rsidP="00D73263">
      <w:pPr>
        <w:pStyle w:val="FFLBodyText"/>
        <w:jc w:val="both"/>
        <w:rPr>
          <w:sz w:val="24"/>
        </w:rPr>
      </w:pPr>
      <w:r w:rsidRPr="00826021">
        <w:rPr>
          <w:sz w:val="24"/>
        </w:rPr>
        <w:t>Ingredients:</w:t>
      </w:r>
    </w:p>
    <w:p w14:paraId="52B05A34" w14:textId="39715750" w:rsidR="00826021" w:rsidRDefault="00826021" w:rsidP="00D73263">
      <w:pPr>
        <w:pStyle w:val="FFLBodyText"/>
        <w:numPr>
          <w:ilvl w:val="0"/>
          <w:numId w:val="18"/>
        </w:numPr>
        <w:jc w:val="both"/>
        <w:rPr>
          <w:sz w:val="24"/>
        </w:rPr>
      </w:pPr>
      <w:r w:rsidRPr="00826021">
        <w:rPr>
          <w:sz w:val="24"/>
        </w:rPr>
        <w:t>Plan the ingredient</w:t>
      </w:r>
      <w:r w:rsidR="00F806DB">
        <w:rPr>
          <w:sz w:val="24"/>
        </w:rPr>
        <w:t>s you will need for the session and demonstration.</w:t>
      </w:r>
      <w:r w:rsidRPr="00826021">
        <w:rPr>
          <w:sz w:val="24"/>
        </w:rPr>
        <w:t xml:space="preserve"> What </w:t>
      </w:r>
      <w:r w:rsidR="00390813">
        <w:rPr>
          <w:sz w:val="24"/>
        </w:rPr>
        <w:t>will be</w:t>
      </w:r>
      <w:r w:rsidRPr="00826021">
        <w:rPr>
          <w:sz w:val="24"/>
        </w:rPr>
        <w:t xml:space="preserve"> need</w:t>
      </w:r>
      <w:r w:rsidR="00390813">
        <w:rPr>
          <w:sz w:val="24"/>
        </w:rPr>
        <w:t>ed</w:t>
      </w:r>
      <w:r w:rsidRPr="00826021">
        <w:rPr>
          <w:sz w:val="24"/>
        </w:rPr>
        <w:t>?</w:t>
      </w:r>
      <w:r w:rsidR="00D73263">
        <w:rPr>
          <w:sz w:val="24"/>
        </w:rPr>
        <w:t xml:space="preserve"> Who will buy the ingredients? </w:t>
      </w:r>
      <w:r w:rsidRPr="00826021">
        <w:rPr>
          <w:sz w:val="24"/>
        </w:rPr>
        <w:t>Where do they need to be stor</w:t>
      </w:r>
      <w:r w:rsidR="00D73263">
        <w:rPr>
          <w:sz w:val="24"/>
        </w:rPr>
        <w:t xml:space="preserve">ed once they have been bought? </w:t>
      </w:r>
      <w:r w:rsidRPr="00826021">
        <w:rPr>
          <w:sz w:val="24"/>
        </w:rPr>
        <w:t>Check all ‘use by’ and ‘best before’ date marks to make sure the food will be safe to use in the session.</w:t>
      </w:r>
    </w:p>
    <w:p w14:paraId="2892A517" w14:textId="77777777" w:rsidR="00826021" w:rsidRDefault="00826021" w:rsidP="00D73263">
      <w:pPr>
        <w:pStyle w:val="FFLBodyText"/>
        <w:numPr>
          <w:ilvl w:val="0"/>
          <w:numId w:val="18"/>
        </w:numPr>
        <w:jc w:val="both"/>
        <w:rPr>
          <w:sz w:val="24"/>
        </w:rPr>
      </w:pPr>
      <w:r w:rsidRPr="00826021">
        <w:rPr>
          <w:sz w:val="24"/>
        </w:rPr>
        <w:t>Wash fresh fruit and vegetables before the session, unless this is a teaching point and you want the children to do this.</w:t>
      </w:r>
    </w:p>
    <w:p w14:paraId="7FD25ED3" w14:textId="77777777" w:rsidR="00826021" w:rsidRDefault="00826021" w:rsidP="00D73263">
      <w:pPr>
        <w:pStyle w:val="FFLBodyText"/>
        <w:numPr>
          <w:ilvl w:val="0"/>
          <w:numId w:val="18"/>
        </w:numPr>
        <w:jc w:val="both"/>
        <w:rPr>
          <w:sz w:val="24"/>
        </w:rPr>
      </w:pPr>
      <w:r w:rsidRPr="00826021">
        <w:rPr>
          <w:sz w:val="24"/>
        </w:rPr>
        <w:t>If you are pre-cooking any food before a session, plan to do this on the same day the food will be prepared and eaten. Ensure pre-cooked food is stored correctly.  For example, pasta for pasta salad can be cooked, cooled with cold water and then stored in a covered container in the fridge until later the same day.</w:t>
      </w:r>
    </w:p>
    <w:p w14:paraId="796F6EAB" w14:textId="4E428517" w:rsidR="00826021" w:rsidRPr="000B1367" w:rsidRDefault="00826021" w:rsidP="00D73263">
      <w:pPr>
        <w:pStyle w:val="FFLBodyText"/>
        <w:numPr>
          <w:ilvl w:val="0"/>
          <w:numId w:val="18"/>
        </w:numPr>
        <w:jc w:val="both"/>
        <w:rPr>
          <w:sz w:val="24"/>
        </w:rPr>
      </w:pPr>
      <w:r w:rsidRPr="00826021">
        <w:rPr>
          <w:sz w:val="24"/>
        </w:rPr>
        <w:t xml:space="preserve">If you have any children with intolerances </w:t>
      </w:r>
      <w:r w:rsidR="00820A5C">
        <w:rPr>
          <w:sz w:val="24"/>
        </w:rPr>
        <w:t>or allergies to a particular food</w:t>
      </w:r>
      <w:r w:rsidRPr="00826021">
        <w:rPr>
          <w:sz w:val="24"/>
        </w:rPr>
        <w:t xml:space="preserve">, remember to check all food packaging to ensure </w:t>
      </w:r>
      <w:r w:rsidR="00820A5C">
        <w:rPr>
          <w:sz w:val="24"/>
        </w:rPr>
        <w:t>that any food</w:t>
      </w:r>
      <w:r w:rsidRPr="00826021">
        <w:rPr>
          <w:sz w:val="24"/>
        </w:rPr>
        <w:t xml:space="preserve"> to be used do</w:t>
      </w:r>
      <w:r w:rsidR="00820A5C">
        <w:rPr>
          <w:sz w:val="24"/>
        </w:rPr>
        <w:t>es</w:t>
      </w:r>
      <w:r w:rsidRPr="00826021">
        <w:rPr>
          <w:sz w:val="24"/>
        </w:rPr>
        <w:t xml:space="preserve"> not contain these ingredients. Make sure ingredients children can eat do not come into </w:t>
      </w:r>
      <w:r w:rsidRPr="000B1367">
        <w:rPr>
          <w:sz w:val="24"/>
        </w:rPr>
        <w:lastRenderedPageBreak/>
        <w:t>contact with ingredients they cannot eat – cross contamination. If there are any children who have a severe allergy to an ingredient, this should not be used at all in your session.</w:t>
      </w:r>
    </w:p>
    <w:p w14:paraId="4E232304" w14:textId="42F73CAE" w:rsidR="000B1367" w:rsidRPr="000B1367" w:rsidRDefault="00467D5D" w:rsidP="000B1367">
      <w:pPr>
        <w:pStyle w:val="ListParagraph"/>
        <w:numPr>
          <w:ilvl w:val="0"/>
          <w:numId w:val="23"/>
        </w:numPr>
        <w:autoSpaceDE w:val="0"/>
        <w:autoSpaceDN w:val="0"/>
        <w:adjustRightInd w:val="0"/>
        <w:rPr>
          <w:rFonts w:ascii="Arial" w:eastAsiaTheme="minorHAnsi" w:hAnsi="Arial" w:cs="Arial"/>
          <w:color w:val="000000"/>
        </w:rPr>
      </w:pPr>
      <w:r w:rsidRPr="000B1367">
        <w:rPr>
          <w:rFonts w:ascii="Arial" w:hAnsi="Arial" w:cs="Arial"/>
        </w:rPr>
        <w:t>Some food</w:t>
      </w:r>
      <w:r w:rsidR="00826021" w:rsidRPr="000B1367">
        <w:rPr>
          <w:rFonts w:ascii="Arial" w:hAnsi="Arial" w:cs="Arial"/>
        </w:rPr>
        <w:t xml:space="preserve"> may need to be partly prepared or measured out befor</w:t>
      </w:r>
      <w:r w:rsidR="000B1367">
        <w:rPr>
          <w:rFonts w:ascii="Arial" w:hAnsi="Arial" w:cs="Arial"/>
        </w:rPr>
        <w:t>e the session</w:t>
      </w:r>
      <w:r w:rsidR="00446B40">
        <w:rPr>
          <w:rFonts w:ascii="Arial" w:hAnsi="Arial" w:cs="Arial"/>
        </w:rPr>
        <w:t>.  This might be because</w:t>
      </w:r>
      <w:r w:rsidR="000B1367">
        <w:rPr>
          <w:rFonts w:ascii="Arial" w:hAnsi="Arial" w:cs="Arial"/>
        </w:rPr>
        <w:t xml:space="preserve"> </w:t>
      </w:r>
      <w:r w:rsidR="000B1367" w:rsidRPr="000B1367">
        <w:rPr>
          <w:rFonts w:ascii="Arial" w:eastAsiaTheme="minorHAnsi" w:hAnsi="Arial" w:cs="Arial"/>
          <w:color w:val="000000"/>
        </w:rPr>
        <w:t xml:space="preserve">time is tight or it is not appropriate for the ability/age of the children, e.g. </w:t>
      </w:r>
      <w:r w:rsidR="000B1367">
        <w:rPr>
          <w:rFonts w:ascii="Arial" w:eastAsiaTheme="minorHAnsi" w:hAnsi="Arial" w:cs="Arial"/>
          <w:color w:val="000000"/>
        </w:rPr>
        <w:t xml:space="preserve">cutting up a whole melon, </w:t>
      </w:r>
      <w:r w:rsidR="000B1367" w:rsidRPr="000B1367">
        <w:rPr>
          <w:rFonts w:ascii="Arial" w:eastAsiaTheme="minorHAnsi" w:hAnsi="Arial" w:cs="Arial"/>
          <w:color w:val="000000"/>
        </w:rPr>
        <w:t>weighing flour.</w:t>
      </w:r>
    </w:p>
    <w:p w14:paraId="58193D23" w14:textId="3C2CADBE" w:rsidR="00826021" w:rsidRPr="000B1367" w:rsidRDefault="00826021" w:rsidP="00D73263">
      <w:pPr>
        <w:pStyle w:val="FFLBodyText"/>
        <w:numPr>
          <w:ilvl w:val="0"/>
          <w:numId w:val="18"/>
        </w:numPr>
        <w:jc w:val="both"/>
        <w:rPr>
          <w:sz w:val="24"/>
        </w:rPr>
      </w:pPr>
      <w:r w:rsidRPr="000B1367">
        <w:rPr>
          <w:sz w:val="24"/>
        </w:rPr>
        <w:t xml:space="preserve">Plan how and when this </w:t>
      </w:r>
      <w:r w:rsidR="00A06BDC">
        <w:rPr>
          <w:sz w:val="24"/>
        </w:rPr>
        <w:t xml:space="preserve">ingredient preparation </w:t>
      </w:r>
      <w:r w:rsidRPr="000B1367">
        <w:rPr>
          <w:sz w:val="24"/>
        </w:rPr>
        <w:t>will be done, and where th</w:t>
      </w:r>
      <w:r w:rsidR="0063462C" w:rsidRPr="000B1367">
        <w:rPr>
          <w:sz w:val="24"/>
        </w:rPr>
        <w:t>is food</w:t>
      </w:r>
      <w:r w:rsidRPr="000B1367">
        <w:rPr>
          <w:sz w:val="24"/>
        </w:rPr>
        <w:t xml:space="preserve"> will be stored.</w:t>
      </w:r>
    </w:p>
    <w:p w14:paraId="5B4B5602" w14:textId="1BFAF7BF" w:rsidR="00826021" w:rsidRPr="000B1367" w:rsidRDefault="00826021" w:rsidP="00D73263">
      <w:pPr>
        <w:pStyle w:val="FFLBodyText"/>
        <w:numPr>
          <w:ilvl w:val="0"/>
          <w:numId w:val="18"/>
        </w:numPr>
        <w:jc w:val="both"/>
        <w:rPr>
          <w:sz w:val="24"/>
        </w:rPr>
      </w:pPr>
      <w:r w:rsidRPr="000B1367">
        <w:rPr>
          <w:sz w:val="24"/>
        </w:rPr>
        <w:t>Just before the session, ensure all the ingredients needed for demonstrating are prepared and place them on a tray.</w:t>
      </w:r>
    </w:p>
    <w:p w14:paraId="742F7E6A" w14:textId="6D4049E0" w:rsidR="00826021" w:rsidRPr="000B1367" w:rsidRDefault="00826021" w:rsidP="00D73263">
      <w:pPr>
        <w:pStyle w:val="FFLBodyText"/>
        <w:jc w:val="both"/>
        <w:rPr>
          <w:sz w:val="24"/>
        </w:rPr>
      </w:pPr>
    </w:p>
    <w:p w14:paraId="5D1193BB" w14:textId="27E9A439" w:rsidR="00826021" w:rsidRPr="000B1367" w:rsidRDefault="00826021" w:rsidP="00D73263">
      <w:pPr>
        <w:pStyle w:val="FFLBodyText"/>
        <w:jc w:val="both"/>
        <w:rPr>
          <w:sz w:val="24"/>
        </w:rPr>
      </w:pPr>
      <w:r w:rsidRPr="000B1367">
        <w:rPr>
          <w:sz w:val="24"/>
        </w:rPr>
        <w:t>Equipment:</w:t>
      </w:r>
      <w:r w:rsidR="006E2050" w:rsidRPr="006E2050">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8977092" w14:textId="494DD9E6" w:rsidR="00826021" w:rsidRDefault="006E2050" w:rsidP="00D73263">
      <w:pPr>
        <w:pStyle w:val="FFLBodyText"/>
        <w:numPr>
          <w:ilvl w:val="0"/>
          <w:numId w:val="19"/>
        </w:numPr>
        <w:jc w:val="both"/>
        <w:rPr>
          <w:sz w:val="24"/>
        </w:rPr>
      </w:pPr>
      <w:r w:rsidRPr="006E2050">
        <w:rPr>
          <w:noProof/>
          <w:sz w:val="24"/>
          <w:lang w:val="en-GB" w:eastAsia="en-GB"/>
        </w:rPr>
        <w:drawing>
          <wp:anchor distT="0" distB="0" distL="114300" distR="114300" simplePos="0" relativeHeight="251661312" behindDoc="0" locked="0" layoutInCell="1" allowOverlap="1" wp14:anchorId="675A1DB6" wp14:editId="78470302">
            <wp:simplePos x="0" y="0"/>
            <wp:positionH relativeFrom="column">
              <wp:posOffset>3332480</wp:posOffset>
            </wp:positionH>
            <wp:positionV relativeFrom="paragraph">
              <wp:posOffset>41910</wp:posOffset>
            </wp:positionV>
            <wp:extent cx="2564765" cy="1704975"/>
            <wp:effectExtent l="0" t="0" r="6985" b="9525"/>
            <wp:wrapSquare wrapText="bothSides"/>
            <wp:docPr id="3" name="Picture 3" descr="\\BNFUKSRV01\Company\Shared\EDUCATION TEAM FILES\AHDB Education\Website\Website - Main images for pages\5-7\5-7 Equip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FUKSRV01\Company\Shared\EDUCATION TEAM FILES\AHDB Education\Website\Website - Main images for pages\5-7\5-7 Equipmen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476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6021" w:rsidRPr="00826021">
        <w:rPr>
          <w:sz w:val="24"/>
        </w:rPr>
        <w:t>Make sure all the equipment to be used is clean and in good working order. (Rusty or cracked equipment must not be used.)</w:t>
      </w:r>
    </w:p>
    <w:p w14:paraId="0BCD3C8A" w14:textId="77777777" w:rsidR="00826021" w:rsidRDefault="00826021" w:rsidP="00D73263">
      <w:pPr>
        <w:pStyle w:val="FFLBodyText"/>
        <w:numPr>
          <w:ilvl w:val="0"/>
          <w:numId w:val="19"/>
        </w:numPr>
        <w:jc w:val="both"/>
        <w:rPr>
          <w:sz w:val="24"/>
        </w:rPr>
      </w:pPr>
      <w:r w:rsidRPr="00826021">
        <w:rPr>
          <w:sz w:val="24"/>
        </w:rPr>
        <w:t>Children’s hands are smaller than adults – so check that equipment is an appropriate size.</w:t>
      </w:r>
    </w:p>
    <w:p w14:paraId="402742B1" w14:textId="77777777" w:rsidR="00826021" w:rsidRDefault="00826021" w:rsidP="00D73263">
      <w:pPr>
        <w:pStyle w:val="FFLBodyText"/>
        <w:numPr>
          <w:ilvl w:val="0"/>
          <w:numId w:val="19"/>
        </w:numPr>
        <w:jc w:val="both"/>
        <w:rPr>
          <w:sz w:val="24"/>
        </w:rPr>
      </w:pPr>
      <w:r w:rsidRPr="00826021">
        <w:rPr>
          <w:sz w:val="24"/>
        </w:rPr>
        <w:t>Ensure all the equipment needed for demonstrating is ready and place it on a tray.</w:t>
      </w:r>
    </w:p>
    <w:p w14:paraId="5F827B65" w14:textId="77777777" w:rsidR="00826021" w:rsidRDefault="00826021" w:rsidP="00D73263">
      <w:pPr>
        <w:pStyle w:val="FFLBodyText"/>
        <w:numPr>
          <w:ilvl w:val="0"/>
          <w:numId w:val="19"/>
        </w:numPr>
        <w:jc w:val="both"/>
        <w:rPr>
          <w:sz w:val="24"/>
        </w:rPr>
      </w:pPr>
      <w:r w:rsidRPr="00826021">
        <w:rPr>
          <w:sz w:val="24"/>
        </w:rPr>
        <w:t>Use transparent containers when demonstrating so children can see what is happening.</w:t>
      </w:r>
    </w:p>
    <w:p w14:paraId="4D83162B" w14:textId="08AD12C4" w:rsidR="00826021" w:rsidRPr="00826021" w:rsidRDefault="00826021" w:rsidP="00D73263">
      <w:pPr>
        <w:pStyle w:val="FFLBodyText"/>
        <w:numPr>
          <w:ilvl w:val="0"/>
          <w:numId w:val="19"/>
        </w:numPr>
        <w:jc w:val="both"/>
        <w:rPr>
          <w:sz w:val="24"/>
        </w:rPr>
      </w:pPr>
      <w:r w:rsidRPr="00826021">
        <w:rPr>
          <w:sz w:val="24"/>
        </w:rPr>
        <w:t xml:space="preserve">Avoid </w:t>
      </w:r>
      <w:r w:rsidR="000E7BFD">
        <w:rPr>
          <w:sz w:val="24"/>
        </w:rPr>
        <w:t xml:space="preserve">giving children </w:t>
      </w:r>
      <w:r w:rsidRPr="00826021">
        <w:rPr>
          <w:sz w:val="24"/>
        </w:rPr>
        <w:t>glass bowls and measuring jugs</w:t>
      </w:r>
      <w:r w:rsidR="00A06BDC">
        <w:rPr>
          <w:sz w:val="24"/>
        </w:rPr>
        <w:t xml:space="preserve"> </w:t>
      </w:r>
      <w:r w:rsidR="000E7BFD">
        <w:rPr>
          <w:sz w:val="24"/>
        </w:rPr>
        <w:t>to</w:t>
      </w:r>
      <w:r w:rsidR="00A06BDC">
        <w:rPr>
          <w:sz w:val="24"/>
        </w:rPr>
        <w:t xml:space="preserve"> use</w:t>
      </w:r>
      <w:r w:rsidRPr="00826021">
        <w:rPr>
          <w:sz w:val="24"/>
        </w:rPr>
        <w:t xml:space="preserve"> just in case they are broken.</w:t>
      </w:r>
    </w:p>
    <w:p w14:paraId="38F65D64" w14:textId="77777777" w:rsidR="00826021" w:rsidRPr="00826021" w:rsidRDefault="00826021" w:rsidP="00D73263">
      <w:pPr>
        <w:pStyle w:val="FFLBodyText"/>
        <w:jc w:val="both"/>
        <w:rPr>
          <w:sz w:val="24"/>
        </w:rPr>
      </w:pPr>
    </w:p>
    <w:p w14:paraId="73C30FB9" w14:textId="5349AACC" w:rsidR="00826021" w:rsidRDefault="00826021" w:rsidP="00D73263">
      <w:pPr>
        <w:pStyle w:val="FFLBodyText"/>
        <w:jc w:val="both"/>
        <w:rPr>
          <w:sz w:val="24"/>
        </w:rPr>
      </w:pPr>
      <w:r w:rsidRPr="00826021">
        <w:rPr>
          <w:sz w:val="24"/>
        </w:rPr>
        <w:t>Leader</w:t>
      </w:r>
      <w:r w:rsidR="00B94FDB">
        <w:rPr>
          <w:sz w:val="24"/>
        </w:rPr>
        <w:t>:</w:t>
      </w:r>
    </w:p>
    <w:p w14:paraId="406C82BC" w14:textId="2BBDE051" w:rsidR="00826021" w:rsidRDefault="00826021" w:rsidP="00D73263">
      <w:pPr>
        <w:pStyle w:val="FFLBodyText"/>
        <w:numPr>
          <w:ilvl w:val="0"/>
          <w:numId w:val="20"/>
        </w:numPr>
        <w:jc w:val="both"/>
        <w:rPr>
          <w:sz w:val="24"/>
        </w:rPr>
      </w:pPr>
      <w:r w:rsidRPr="00826021">
        <w:rPr>
          <w:sz w:val="24"/>
        </w:rPr>
        <w:t>Ensure that you are confident and competent to demonstrate the skills and recipe.  It is a good idea to try the recipe yourself before the session. Remember, you will be the role model and ne</w:t>
      </w:r>
      <w:r w:rsidR="00AB756D">
        <w:rPr>
          <w:sz w:val="24"/>
        </w:rPr>
        <w:t xml:space="preserve">ed to demonstrate good practice as you use equipment to prepare ingredients. </w:t>
      </w:r>
    </w:p>
    <w:p w14:paraId="4CE29173" w14:textId="4469829B" w:rsidR="00826021" w:rsidRDefault="00826021" w:rsidP="00D73263">
      <w:pPr>
        <w:pStyle w:val="FFLBodyText"/>
        <w:numPr>
          <w:ilvl w:val="0"/>
          <w:numId w:val="20"/>
        </w:numPr>
        <w:jc w:val="both"/>
        <w:rPr>
          <w:sz w:val="24"/>
        </w:rPr>
      </w:pPr>
      <w:r w:rsidRPr="00826021">
        <w:rPr>
          <w:sz w:val="24"/>
        </w:rPr>
        <w:t>Make sure children are able to see what you are doing when you</w:t>
      </w:r>
      <w:r w:rsidR="00D34642">
        <w:rPr>
          <w:sz w:val="24"/>
        </w:rPr>
        <w:t xml:space="preserve"> demonstrate different skills. </w:t>
      </w:r>
      <w:r w:rsidRPr="00826021">
        <w:rPr>
          <w:sz w:val="24"/>
        </w:rPr>
        <w:t>Can all the children see what you are doing?</w:t>
      </w:r>
    </w:p>
    <w:p w14:paraId="7B6C61E2" w14:textId="77777777" w:rsidR="00826021" w:rsidRDefault="00826021" w:rsidP="00D73263">
      <w:pPr>
        <w:pStyle w:val="FFLBodyText"/>
        <w:numPr>
          <w:ilvl w:val="0"/>
          <w:numId w:val="20"/>
        </w:numPr>
        <w:jc w:val="both"/>
        <w:rPr>
          <w:sz w:val="24"/>
        </w:rPr>
      </w:pPr>
      <w:r w:rsidRPr="00826021">
        <w:rPr>
          <w:sz w:val="24"/>
        </w:rPr>
        <w:t>Before you begin any demonstrations, talk through what you are doing to prepare yourself to cook. This should include the following:</w:t>
      </w:r>
    </w:p>
    <w:p w14:paraId="73D349E7" w14:textId="77777777" w:rsidR="00826021" w:rsidRDefault="00826021" w:rsidP="00D73263">
      <w:pPr>
        <w:pStyle w:val="FFLBodyText"/>
        <w:numPr>
          <w:ilvl w:val="0"/>
          <w:numId w:val="21"/>
        </w:numPr>
        <w:jc w:val="both"/>
        <w:rPr>
          <w:sz w:val="24"/>
        </w:rPr>
      </w:pPr>
      <w:r w:rsidRPr="00826021">
        <w:rPr>
          <w:sz w:val="24"/>
        </w:rPr>
        <w:t xml:space="preserve">remove any </w:t>
      </w:r>
      <w:proofErr w:type="spellStart"/>
      <w:r w:rsidRPr="00826021">
        <w:rPr>
          <w:sz w:val="24"/>
        </w:rPr>
        <w:t>jewellery</w:t>
      </w:r>
      <w:proofErr w:type="spellEnd"/>
      <w:r w:rsidRPr="00826021">
        <w:rPr>
          <w:sz w:val="24"/>
        </w:rPr>
        <w:t xml:space="preserve"> – this is to prevent it falling into the food or bacteria trapped under </w:t>
      </w:r>
      <w:proofErr w:type="spellStart"/>
      <w:r w:rsidRPr="00826021">
        <w:rPr>
          <w:sz w:val="24"/>
        </w:rPr>
        <w:t>jewellery</w:t>
      </w:r>
      <w:proofErr w:type="spellEnd"/>
      <w:r w:rsidRPr="00826021">
        <w:rPr>
          <w:sz w:val="24"/>
        </w:rPr>
        <w:t>, such as rings and watches, coming into contact with food;</w:t>
      </w:r>
    </w:p>
    <w:p w14:paraId="76C15060" w14:textId="77777777" w:rsidR="00826021" w:rsidRDefault="00826021" w:rsidP="00D73263">
      <w:pPr>
        <w:pStyle w:val="FFLBodyText"/>
        <w:numPr>
          <w:ilvl w:val="0"/>
          <w:numId w:val="21"/>
        </w:numPr>
        <w:jc w:val="both"/>
        <w:rPr>
          <w:sz w:val="24"/>
        </w:rPr>
      </w:pPr>
      <w:r w:rsidRPr="00826021">
        <w:rPr>
          <w:sz w:val="24"/>
        </w:rPr>
        <w:t>tie back long hair – this is to prevent hair falling into the food or needing to be touched and transferring bacteria onto hands;</w:t>
      </w:r>
    </w:p>
    <w:p w14:paraId="39F94784" w14:textId="77777777" w:rsidR="00826021" w:rsidRDefault="00826021" w:rsidP="00D73263">
      <w:pPr>
        <w:pStyle w:val="FFLBodyText"/>
        <w:numPr>
          <w:ilvl w:val="0"/>
          <w:numId w:val="21"/>
        </w:numPr>
        <w:jc w:val="both"/>
        <w:rPr>
          <w:sz w:val="24"/>
        </w:rPr>
      </w:pPr>
      <w:r w:rsidRPr="00826021">
        <w:rPr>
          <w:sz w:val="24"/>
        </w:rPr>
        <w:t>roll up long sleeves – this is to stop clothing dangling into food;</w:t>
      </w:r>
    </w:p>
    <w:p w14:paraId="6CBD1C40" w14:textId="77777777" w:rsidR="00826021" w:rsidRDefault="00826021" w:rsidP="00D73263">
      <w:pPr>
        <w:pStyle w:val="FFLBodyText"/>
        <w:numPr>
          <w:ilvl w:val="0"/>
          <w:numId w:val="21"/>
        </w:numPr>
        <w:jc w:val="both"/>
        <w:rPr>
          <w:sz w:val="24"/>
        </w:rPr>
      </w:pPr>
      <w:r w:rsidRPr="00826021">
        <w:rPr>
          <w:sz w:val="24"/>
        </w:rPr>
        <w:t>put on an apron – this is to prevent any contaminants transferring from clothes into food and also keeps clothes clean;</w:t>
      </w:r>
    </w:p>
    <w:p w14:paraId="3FFF6689" w14:textId="0EA851D3" w:rsidR="00826021" w:rsidRDefault="00826021" w:rsidP="00D73263">
      <w:pPr>
        <w:pStyle w:val="FFLBodyText"/>
        <w:numPr>
          <w:ilvl w:val="0"/>
          <w:numId w:val="21"/>
        </w:numPr>
        <w:jc w:val="both"/>
        <w:rPr>
          <w:sz w:val="24"/>
        </w:rPr>
      </w:pPr>
      <w:proofErr w:type="gramStart"/>
      <w:r w:rsidRPr="00826021">
        <w:rPr>
          <w:sz w:val="24"/>
        </w:rPr>
        <w:t>wash</w:t>
      </w:r>
      <w:proofErr w:type="gramEnd"/>
      <w:r w:rsidRPr="00826021">
        <w:rPr>
          <w:sz w:val="24"/>
        </w:rPr>
        <w:t xml:space="preserve"> and dry hands carefully – hands must be washed thorou</w:t>
      </w:r>
      <w:r w:rsidR="00D34642">
        <w:rPr>
          <w:sz w:val="24"/>
        </w:rPr>
        <w:t xml:space="preserve">ghly with warm water and soap. </w:t>
      </w:r>
      <w:r w:rsidRPr="00826021">
        <w:rPr>
          <w:sz w:val="24"/>
        </w:rPr>
        <w:t>Drying your hands properly is equally as important as warm, damp hands are an ideal breeding ground for bacteria.</w:t>
      </w:r>
    </w:p>
    <w:p w14:paraId="3A800897" w14:textId="2363604A" w:rsidR="00826021" w:rsidRPr="00826021" w:rsidRDefault="00826021" w:rsidP="00D73263">
      <w:pPr>
        <w:pStyle w:val="FFLBodyText"/>
        <w:numPr>
          <w:ilvl w:val="0"/>
          <w:numId w:val="21"/>
        </w:numPr>
        <w:jc w:val="both"/>
        <w:rPr>
          <w:sz w:val="24"/>
        </w:rPr>
      </w:pPr>
      <w:r w:rsidRPr="00826021">
        <w:rPr>
          <w:sz w:val="24"/>
        </w:rPr>
        <w:t xml:space="preserve">Equipment and ingredients needed by the children will need to be ready in advance. A useful technique is to put all the equipment and ingredients needed by a group of children on a tray or two so that can then simply be transported to their table when the </w:t>
      </w:r>
      <w:r w:rsidR="00571E1C">
        <w:rPr>
          <w:sz w:val="24"/>
        </w:rPr>
        <w:t xml:space="preserve">cooking begins. </w:t>
      </w:r>
      <w:r w:rsidRPr="00826021">
        <w:rPr>
          <w:sz w:val="24"/>
        </w:rPr>
        <w:t xml:space="preserve">Older children may have a tray each or per pair. </w:t>
      </w:r>
    </w:p>
    <w:p w14:paraId="5C35DC87" w14:textId="77777777" w:rsidR="005B2B03" w:rsidRPr="00234EED" w:rsidRDefault="005B2B03" w:rsidP="005B2B03">
      <w:pPr>
        <w:autoSpaceDE w:val="0"/>
        <w:autoSpaceDN w:val="0"/>
        <w:adjustRightInd w:val="0"/>
        <w:rPr>
          <w:rFonts w:ascii="CenturyGothic" w:hAnsi="CenturyGothic" w:cs="CenturyGothic"/>
          <w:color w:val="000000"/>
        </w:rPr>
      </w:pPr>
    </w:p>
    <w:p w14:paraId="5A8EE0C3" w14:textId="0CD0D39E" w:rsidR="005B2B03" w:rsidRPr="00234EED" w:rsidRDefault="005B2B03" w:rsidP="005B2B03">
      <w:pPr>
        <w:autoSpaceDE w:val="0"/>
        <w:autoSpaceDN w:val="0"/>
        <w:adjustRightInd w:val="0"/>
        <w:rPr>
          <w:rFonts w:ascii="CenturyGothic" w:hAnsi="CenturyGothic" w:cs="CenturyGothic"/>
          <w:color w:val="000000"/>
        </w:rPr>
      </w:pPr>
      <w:r w:rsidRPr="00234EED">
        <w:rPr>
          <w:rFonts w:ascii="CenturyGothic" w:hAnsi="CenturyGothic" w:cs="CenturyGothic"/>
          <w:color w:val="000000"/>
        </w:rPr>
        <w:t>Demonstrating</w:t>
      </w:r>
      <w:r w:rsidR="00234EED">
        <w:rPr>
          <w:rFonts w:ascii="CenturyGothic" w:hAnsi="CenturyGothic" w:cs="CenturyGothic"/>
          <w:color w:val="000000"/>
        </w:rPr>
        <w:t>:</w:t>
      </w:r>
    </w:p>
    <w:p w14:paraId="36518C4E" w14:textId="728BDEA0" w:rsidR="005B2B03" w:rsidRPr="00BC5498" w:rsidRDefault="005B2B03" w:rsidP="005B2B03">
      <w:pPr>
        <w:pStyle w:val="ListParagraph"/>
        <w:numPr>
          <w:ilvl w:val="0"/>
          <w:numId w:val="24"/>
        </w:numPr>
        <w:autoSpaceDE w:val="0"/>
        <w:autoSpaceDN w:val="0"/>
        <w:adjustRightInd w:val="0"/>
        <w:rPr>
          <w:rFonts w:ascii="CenturyGothic" w:hAnsi="CenturyGothic" w:cs="CenturyGothic"/>
          <w:color w:val="000000"/>
        </w:rPr>
      </w:pPr>
      <w:r w:rsidRPr="00BC5498">
        <w:rPr>
          <w:rFonts w:ascii="CenturyGothic" w:hAnsi="CenturyGothic" w:cs="CenturyGothic"/>
          <w:color w:val="000000"/>
        </w:rPr>
        <w:t>Ensure that children understand why you are demonstrating. Recap your learning objectives.</w:t>
      </w:r>
    </w:p>
    <w:p w14:paraId="718062A7" w14:textId="669A310F" w:rsidR="005B2B03" w:rsidRPr="00BC5498" w:rsidRDefault="005B2B03" w:rsidP="005B2B03">
      <w:pPr>
        <w:pStyle w:val="ListParagraph"/>
        <w:numPr>
          <w:ilvl w:val="0"/>
          <w:numId w:val="24"/>
        </w:numPr>
        <w:autoSpaceDE w:val="0"/>
        <w:autoSpaceDN w:val="0"/>
        <w:adjustRightInd w:val="0"/>
        <w:rPr>
          <w:rFonts w:ascii="CenturyGothic" w:hAnsi="CenturyGothic" w:cs="CenturyGothic"/>
          <w:color w:val="000000"/>
        </w:rPr>
      </w:pPr>
      <w:r w:rsidRPr="00BC5498">
        <w:rPr>
          <w:rFonts w:ascii="CenturyGothic" w:hAnsi="CenturyGothic" w:cs="CenturyGothic"/>
          <w:color w:val="000000"/>
        </w:rPr>
        <w:t>If you are showing a knife technique, ensure that all the children can see what you are doing – it might mean that you need to move your hands out of the way.</w:t>
      </w:r>
    </w:p>
    <w:p w14:paraId="65558419" w14:textId="4459096E" w:rsidR="005B2B03" w:rsidRPr="00BC5498" w:rsidRDefault="006E2050" w:rsidP="005B2B03">
      <w:pPr>
        <w:pStyle w:val="ListParagraph"/>
        <w:numPr>
          <w:ilvl w:val="0"/>
          <w:numId w:val="24"/>
        </w:numPr>
        <w:autoSpaceDE w:val="0"/>
        <w:autoSpaceDN w:val="0"/>
        <w:adjustRightInd w:val="0"/>
        <w:rPr>
          <w:rFonts w:ascii="CenturyGothic" w:hAnsi="CenturyGothic" w:cs="CenturyGothic"/>
          <w:color w:val="000000"/>
        </w:rPr>
      </w:pPr>
      <w:r>
        <w:rPr>
          <w:noProof/>
          <w:lang w:eastAsia="en-GB"/>
        </w:rPr>
        <w:drawing>
          <wp:anchor distT="0" distB="0" distL="114300" distR="114300" simplePos="0" relativeHeight="251660288" behindDoc="0" locked="0" layoutInCell="1" allowOverlap="1" wp14:anchorId="4A907E82" wp14:editId="21CA9580">
            <wp:simplePos x="0" y="0"/>
            <wp:positionH relativeFrom="column">
              <wp:posOffset>2966720</wp:posOffset>
            </wp:positionH>
            <wp:positionV relativeFrom="paragraph">
              <wp:posOffset>56515</wp:posOffset>
            </wp:positionV>
            <wp:extent cx="2802255" cy="17481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ead making 144 smaller.JPG"/>
                    <pic:cNvPicPr/>
                  </pic:nvPicPr>
                  <pic:blipFill rotWithShape="1">
                    <a:blip r:embed="rId10">
                      <a:extLst>
                        <a:ext uri="{28A0092B-C50C-407E-A947-70E740481C1C}">
                          <a14:useLocalDpi xmlns:a14="http://schemas.microsoft.com/office/drawing/2010/main" val="0"/>
                        </a:ext>
                      </a:extLst>
                    </a:blip>
                    <a:srcRect l="7702" r="4365" b="17661"/>
                    <a:stretch/>
                  </pic:blipFill>
                  <pic:spPr bwMode="auto">
                    <a:xfrm>
                      <a:off x="0" y="0"/>
                      <a:ext cx="2802255" cy="1748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2B03" w:rsidRPr="00BC5498">
        <w:rPr>
          <w:rFonts w:ascii="CenturyGothic" w:hAnsi="CenturyGothic" w:cs="CenturyGothic"/>
          <w:color w:val="000000"/>
        </w:rPr>
        <w:t xml:space="preserve">Ask children questions about what is happening, e.g. </w:t>
      </w:r>
      <w:proofErr w:type="gramStart"/>
      <w:r w:rsidR="005B2B03" w:rsidRPr="00BC5498">
        <w:rPr>
          <w:rFonts w:ascii="CenturyGothic" w:hAnsi="CenturyGothic" w:cs="CenturyGothic"/>
          <w:color w:val="000000"/>
        </w:rPr>
        <w:t>Can</w:t>
      </w:r>
      <w:proofErr w:type="gramEnd"/>
      <w:r w:rsidR="005B2B03" w:rsidRPr="00BC5498">
        <w:rPr>
          <w:rFonts w:ascii="CenturyGothic" w:hAnsi="CenturyGothic" w:cs="CenturyGothic"/>
          <w:color w:val="000000"/>
        </w:rPr>
        <w:t xml:space="preserve"> you name the ingredients or equipment? What do I need to do to get ready to cook?</w:t>
      </w:r>
    </w:p>
    <w:p w14:paraId="77614E26" w14:textId="7ED4456B" w:rsidR="005B2B03" w:rsidRPr="00234EED" w:rsidRDefault="005B2B03" w:rsidP="005B2B03">
      <w:pPr>
        <w:pStyle w:val="ListParagraph"/>
        <w:numPr>
          <w:ilvl w:val="0"/>
          <w:numId w:val="24"/>
        </w:numPr>
        <w:autoSpaceDE w:val="0"/>
        <w:autoSpaceDN w:val="0"/>
        <w:adjustRightInd w:val="0"/>
        <w:rPr>
          <w:rFonts w:ascii="CenturyGothic" w:hAnsi="CenturyGothic" w:cs="CenturyGothic"/>
          <w:color w:val="000000"/>
        </w:rPr>
      </w:pPr>
      <w:r w:rsidRPr="00BC5498">
        <w:rPr>
          <w:rFonts w:ascii="CenturyGothic" w:hAnsi="CenturyGothic" w:cs="CenturyGothic"/>
          <w:color w:val="000000"/>
        </w:rPr>
        <w:t>Involve children in the demonstration. They could help weigh or prepare ingredients, e.g. weigh 100g flour or quarter tomatoes.</w:t>
      </w:r>
    </w:p>
    <w:p w14:paraId="595322DF" w14:textId="77777777" w:rsidR="00B94FDB" w:rsidRPr="00826021" w:rsidRDefault="00B94FDB" w:rsidP="00D73263">
      <w:pPr>
        <w:pStyle w:val="FFLBodyText"/>
        <w:jc w:val="both"/>
        <w:rPr>
          <w:sz w:val="24"/>
        </w:rPr>
      </w:pPr>
    </w:p>
    <w:p w14:paraId="23EC0280" w14:textId="7039C8CF" w:rsidR="00826021" w:rsidRPr="00826021" w:rsidRDefault="00826021" w:rsidP="00D73263">
      <w:pPr>
        <w:pStyle w:val="FFLBodyText"/>
        <w:jc w:val="both"/>
        <w:rPr>
          <w:sz w:val="24"/>
        </w:rPr>
      </w:pPr>
      <w:r w:rsidRPr="00826021">
        <w:rPr>
          <w:sz w:val="24"/>
        </w:rPr>
        <w:t>Children</w:t>
      </w:r>
      <w:r w:rsidR="00234EED">
        <w:rPr>
          <w:sz w:val="24"/>
        </w:rPr>
        <w:t>:</w:t>
      </w:r>
    </w:p>
    <w:p w14:paraId="0F4A8942" w14:textId="1E41E244" w:rsidR="000607C7" w:rsidRDefault="00826021" w:rsidP="00D34642">
      <w:pPr>
        <w:pStyle w:val="FFLBodyText"/>
        <w:numPr>
          <w:ilvl w:val="0"/>
          <w:numId w:val="22"/>
        </w:numPr>
        <w:jc w:val="both"/>
        <w:rPr>
          <w:sz w:val="24"/>
        </w:rPr>
      </w:pPr>
      <w:r w:rsidRPr="00826021">
        <w:rPr>
          <w:sz w:val="24"/>
        </w:rPr>
        <w:t>Before the children undertake any food work, ensure they are r</w:t>
      </w:r>
      <w:r w:rsidR="00B46654">
        <w:rPr>
          <w:sz w:val="24"/>
        </w:rPr>
        <w:t xml:space="preserve">eady to cook. </w:t>
      </w:r>
      <w:r w:rsidRPr="00826021">
        <w:rPr>
          <w:sz w:val="24"/>
        </w:rPr>
        <w:t>They should follow the steps listed above in the</w:t>
      </w:r>
      <w:r w:rsidR="00D34642">
        <w:rPr>
          <w:sz w:val="24"/>
        </w:rPr>
        <w:t xml:space="preserve"> </w:t>
      </w:r>
      <w:r w:rsidR="00D34642" w:rsidRPr="00B46654">
        <w:rPr>
          <w:i/>
          <w:sz w:val="24"/>
        </w:rPr>
        <w:t>Leader</w:t>
      </w:r>
      <w:r w:rsidRPr="00B46654">
        <w:rPr>
          <w:i/>
          <w:sz w:val="24"/>
        </w:rPr>
        <w:t xml:space="preserve"> </w:t>
      </w:r>
      <w:r w:rsidRPr="00D34642">
        <w:rPr>
          <w:sz w:val="24"/>
        </w:rPr>
        <w:t>section.</w:t>
      </w:r>
      <w:r w:rsidR="00A47BEC" w:rsidRPr="00D34642">
        <w:rPr>
          <w:sz w:val="24"/>
        </w:rPr>
        <w:t xml:space="preserve"> You could display the </w:t>
      </w:r>
      <w:r w:rsidR="00A47BEC" w:rsidRPr="00D34642">
        <w:rPr>
          <w:b/>
          <w:sz w:val="24"/>
        </w:rPr>
        <w:t>Get ready to cook cards</w:t>
      </w:r>
      <w:r w:rsidR="00A47BEC" w:rsidRPr="00D34642">
        <w:rPr>
          <w:sz w:val="24"/>
        </w:rPr>
        <w:t xml:space="preserve"> as a reminder of the steps (these are available on the </w:t>
      </w:r>
      <w:r w:rsidR="00A47BEC" w:rsidRPr="003C291E">
        <w:rPr>
          <w:i/>
          <w:sz w:val="24"/>
        </w:rPr>
        <w:t>Food – a fact of life</w:t>
      </w:r>
      <w:r w:rsidR="00A47BEC" w:rsidRPr="00D34642">
        <w:rPr>
          <w:sz w:val="24"/>
        </w:rPr>
        <w:t xml:space="preserve"> website).</w:t>
      </w:r>
    </w:p>
    <w:p w14:paraId="21C61E11" w14:textId="016BC51D" w:rsidR="002B53BB" w:rsidRDefault="002B53BB" w:rsidP="00922A8C">
      <w:pPr>
        <w:pStyle w:val="FFLBodyText"/>
        <w:numPr>
          <w:ilvl w:val="0"/>
          <w:numId w:val="22"/>
        </w:numPr>
        <w:jc w:val="both"/>
        <w:rPr>
          <w:sz w:val="24"/>
        </w:rPr>
      </w:pPr>
      <w:r>
        <w:rPr>
          <w:sz w:val="24"/>
        </w:rPr>
        <w:t>Ensure the children know:</w:t>
      </w:r>
    </w:p>
    <w:p w14:paraId="66F3CC2C" w14:textId="19B47E8B" w:rsidR="00922A8C" w:rsidRPr="00922A8C" w:rsidRDefault="002B53BB" w:rsidP="002B53BB">
      <w:pPr>
        <w:pStyle w:val="FFLBodyText"/>
        <w:numPr>
          <w:ilvl w:val="1"/>
          <w:numId w:val="22"/>
        </w:numPr>
        <w:jc w:val="both"/>
        <w:rPr>
          <w:sz w:val="24"/>
        </w:rPr>
      </w:pPr>
      <w:r>
        <w:rPr>
          <w:sz w:val="24"/>
        </w:rPr>
        <w:t>they must</w:t>
      </w:r>
      <w:r>
        <w:rPr>
          <w:sz w:val="24"/>
        </w:rPr>
        <w:t xml:space="preserve"> </w:t>
      </w:r>
      <w:r w:rsidR="00922A8C" w:rsidRPr="00922A8C">
        <w:rPr>
          <w:sz w:val="24"/>
        </w:rPr>
        <w:t>wash their hands again if they blow their nose, cough or sneeze into their h</w:t>
      </w:r>
      <w:r>
        <w:rPr>
          <w:sz w:val="24"/>
        </w:rPr>
        <w:t>ands, touch hair, cuts or spots;</w:t>
      </w:r>
    </w:p>
    <w:p w14:paraId="5E2BA53E" w14:textId="5180EA90" w:rsidR="00922A8C" w:rsidRPr="00922A8C" w:rsidRDefault="002B53BB" w:rsidP="002B53BB">
      <w:pPr>
        <w:pStyle w:val="FFLBodyText"/>
        <w:numPr>
          <w:ilvl w:val="1"/>
          <w:numId w:val="22"/>
        </w:numPr>
        <w:jc w:val="both"/>
        <w:rPr>
          <w:sz w:val="24"/>
        </w:rPr>
      </w:pPr>
      <w:r>
        <w:rPr>
          <w:sz w:val="24"/>
        </w:rPr>
        <w:t>they must</w:t>
      </w:r>
      <w:r>
        <w:rPr>
          <w:sz w:val="24"/>
        </w:rPr>
        <w:t xml:space="preserve"> </w:t>
      </w:r>
      <w:r w:rsidR="00922A8C" w:rsidRPr="00922A8C">
        <w:rPr>
          <w:sz w:val="24"/>
        </w:rPr>
        <w:t xml:space="preserve">remove their </w:t>
      </w:r>
      <w:r w:rsidR="003C291E">
        <w:rPr>
          <w:sz w:val="24"/>
        </w:rPr>
        <w:t xml:space="preserve">apron if they go to the toilet and </w:t>
      </w:r>
      <w:r w:rsidR="00922A8C" w:rsidRPr="00922A8C">
        <w:rPr>
          <w:sz w:val="24"/>
        </w:rPr>
        <w:t xml:space="preserve">wash their hands </w:t>
      </w:r>
      <w:r w:rsidR="003C291E">
        <w:rPr>
          <w:sz w:val="24"/>
        </w:rPr>
        <w:t>afterwards in the toilet sink</w:t>
      </w:r>
      <w:r w:rsidR="00B46654">
        <w:rPr>
          <w:sz w:val="24"/>
        </w:rPr>
        <w:t>,</w:t>
      </w:r>
      <w:r w:rsidR="00922A8C" w:rsidRPr="00922A8C">
        <w:rPr>
          <w:sz w:val="24"/>
        </w:rPr>
        <w:t xml:space="preserve"> and </w:t>
      </w:r>
      <w:r w:rsidR="003C291E">
        <w:rPr>
          <w:sz w:val="24"/>
        </w:rPr>
        <w:t xml:space="preserve">also </w:t>
      </w:r>
      <w:r w:rsidR="00922A8C" w:rsidRPr="00922A8C">
        <w:rPr>
          <w:sz w:val="24"/>
        </w:rPr>
        <w:t xml:space="preserve">re-wash </w:t>
      </w:r>
      <w:r w:rsidR="003C291E">
        <w:rPr>
          <w:sz w:val="24"/>
        </w:rPr>
        <w:t xml:space="preserve">their hands </w:t>
      </w:r>
      <w:r w:rsidR="00922A8C" w:rsidRPr="00922A8C">
        <w:rPr>
          <w:sz w:val="24"/>
        </w:rPr>
        <w:t>in the classroom sink befor</w:t>
      </w:r>
      <w:r>
        <w:rPr>
          <w:sz w:val="24"/>
        </w:rPr>
        <w:t>e they go back to their cooking;</w:t>
      </w:r>
    </w:p>
    <w:p w14:paraId="4852A456" w14:textId="1050A5C7" w:rsidR="00922A8C" w:rsidRDefault="00922A8C" w:rsidP="00675AD1">
      <w:pPr>
        <w:pStyle w:val="FFLBodyText"/>
        <w:numPr>
          <w:ilvl w:val="1"/>
          <w:numId w:val="22"/>
        </w:numPr>
        <w:jc w:val="both"/>
        <w:rPr>
          <w:sz w:val="24"/>
        </w:rPr>
      </w:pPr>
      <w:proofErr w:type="gramStart"/>
      <w:r w:rsidRPr="00922A8C">
        <w:rPr>
          <w:sz w:val="24"/>
        </w:rPr>
        <w:t>how</w:t>
      </w:r>
      <w:proofErr w:type="gramEnd"/>
      <w:r w:rsidRPr="00922A8C">
        <w:rPr>
          <w:sz w:val="24"/>
        </w:rPr>
        <w:t xml:space="preserve"> to use the equipment safely (teacher demonstrate).</w:t>
      </w:r>
    </w:p>
    <w:p w14:paraId="00F46D08" w14:textId="11545476" w:rsidR="00675AD1" w:rsidRPr="00675AD1" w:rsidRDefault="00675AD1" w:rsidP="00675AD1">
      <w:pPr>
        <w:pStyle w:val="FFLBodyText"/>
        <w:numPr>
          <w:ilvl w:val="0"/>
          <w:numId w:val="25"/>
        </w:numPr>
        <w:jc w:val="both"/>
        <w:rPr>
          <w:sz w:val="24"/>
        </w:rPr>
      </w:pPr>
      <w:r>
        <w:rPr>
          <w:sz w:val="24"/>
        </w:rPr>
        <w:t>Ensure children are clear about the expectations for the lesson, e.g. how they get their ingredient</w:t>
      </w:r>
      <w:r w:rsidR="007A6FD5">
        <w:rPr>
          <w:sz w:val="24"/>
        </w:rPr>
        <w:t>s</w:t>
      </w:r>
      <w:r>
        <w:rPr>
          <w:sz w:val="24"/>
        </w:rPr>
        <w:t xml:space="preserve"> and equipment, behave in a cooking environment, prepare the dish, clear away afterwards</w:t>
      </w:r>
      <w:r w:rsidR="007A6FD5">
        <w:rPr>
          <w:sz w:val="24"/>
        </w:rPr>
        <w:t>.</w:t>
      </w:r>
      <w:bookmarkStart w:id="0" w:name="_GoBack"/>
      <w:bookmarkEnd w:id="0"/>
    </w:p>
    <w:sectPr w:rsidR="00675AD1" w:rsidRPr="00675AD1" w:rsidSect="00B3649A">
      <w:headerReference w:type="default" r:id="rId11"/>
      <w:footerReference w:type="default" r:id="rId12"/>
      <w:headerReference w:type="first" r:id="rId13"/>
      <w:footerReference w:type="first" r:id="rId14"/>
      <w:pgSz w:w="11900" w:h="16840"/>
      <w:pgMar w:top="1418" w:right="1418" w:bottom="1871"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0691D" w14:textId="77777777" w:rsidR="003447C9" w:rsidRDefault="003447C9" w:rsidP="00A11D46">
      <w:r>
        <w:separator/>
      </w:r>
    </w:p>
  </w:endnote>
  <w:endnote w:type="continuationSeparator" w:id="0">
    <w:p w14:paraId="07E0F5E3" w14:textId="77777777" w:rsidR="003447C9" w:rsidRDefault="003447C9" w:rsidP="00A1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MT Light">
    <w:charset w:val="00"/>
    <w:family w:val="auto"/>
    <w:pitch w:val="variable"/>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433109"/>
      <w:docPartObj>
        <w:docPartGallery w:val="Page Numbers (Bottom of Page)"/>
        <w:docPartUnique/>
      </w:docPartObj>
    </w:sdtPr>
    <w:sdtEndPr>
      <w:rPr>
        <w:rFonts w:ascii="Arial" w:hAnsi="Arial" w:cs="Arial"/>
        <w:noProof/>
        <w:color w:val="FFFFFF" w:themeColor="background1"/>
        <w:sz w:val="18"/>
        <w:szCs w:val="18"/>
      </w:rPr>
    </w:sdtEndPr>
    <w:sdtContent>
      <w:p w14:paraId="56DF330C" w14:textId="6DC23716" w:rsidR="00190FAE" w:rsidRPr="00190FAE" w:rsidRDefault="00C46085">
        <w:pPr>
          <w:jc w:val="center"/>
          <w:rPr>
            <w:rFonts w:ascii="Arial" w:hAnsi="Arial" w:cs="Arial"/>
            <w:color w:val="FFFFFF" w:themeColor="background1"/>
            <w:sz w:val="18"/>
            <w:szCs w:val="18"/>
          </w:rPr>
        </w:pPr>
        <w:r w:rsidRPr="00C46085">
          <w:rPr>
            <w:noProof/>
            <w:lang w:eastAsia="en-GB"/>
          </w:rPr>
          <mc:AlternateContent>
            <mc:Choice Requires="wps">
              <w:drawing>
                <wp:anchor distT="0" distB="0" distL="114300" distR="114300" simplePos="0" relativeHeight="251664384" behindDoc="1" locked="0" layoutInCell="1" allowOverlap="1" wp14:anchorId="6503C1D2" wp14:editId="49DA9402">
                  <wp:simplePos x="0" y="0"/>
                  <wp:positionH relativeFrom="column">
                    <wp:posOffset>3874135</wp:posOffset>
                  </wp:positionH>
                  <wp:positionV relativeFrom="paragraph">
                    <wp:posOffset>-121920</wp:posOffset>
                  </wp:positionV>
                  <wp:extent cx="1898015" cy="262890"/>
                  <wp:effectExtent l="0" t="0" r="6985" b="16510"/>
                  <wp:wrapNone/>
                  <wp:docPr id="11" name="Text Box 11"/>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097D9B5"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03C1D2" id="_x0000_t202" coordsize="21600,21600" o:spt="202" path="m,l,21600r21600,l21600,xe">
                  <v:stroke joinstyle="miter"/>
                  <v:path gradientshapeok="t" o:connecttype="rect"/>
                </v:shapetype>
                <v:shape id="Text Box 11" o:spid="_x0000_s1026" type="#_x0000_t202" style="position:absolute;left:0;text-align:left;margin-left:305.05pt;margin-top:-9.6pt;width:149.45pt;height:20.7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" filled="f" stroked="f">
                  <v:textbox inset="0,0,0,0">
                    <w:txbxContent>
                      <w:p w14:paraId="5097D9B5" w14:textId="77777777" w:rsidR="00C46085" w:rsidRPr="00603780" w:rsidRDefault="00C46085" w:rsidP="00BA5ED0">
                        <w:pPr>
                          <w:pStyle w:val="FFLFooter"/>
                          <w:jc w:val="right"/>
                        </w:pPr>
                        <w:r w:rsidRPr="00603780">
                          <w:t>www.foodafactoflife.org.uk</w:t>
                        </w:r>
                      </w:p>
                    </w:txbxContent>
                  </v:textbox>
                </v:shape>
              </w:pict>
            </mc:Fallback>
          </mc:AlternateContent>
        </w:r>
        <w:r w:rsidRPr="00C46085">
          <w:rPr>
            <w:noProof/>
            <w:lang w:eastAsia="en-GB"/>
          </w:rPr>
          <mc:AlternateContent>
            <mc:Choice Requires="wps">
              <w:drawing>
                <wp:anchor distT="0" distB="0" distL="114300" distR="114300" simplePos="0" relativeHeight="251665408" behindDoc="1" locked="0" layoutInCell="1" allowOverlap="1" wp14:anchorId="26171083" wp14:editId="34C377E0">
                  <wp:simplePos x="0" y="0"/>
                  <wp:positionH relativeFrom="column">
                    <wp:posOffset>-2540</wp:posOffset>
                  </wp:positionH>
                  <wp:positionV relativeFrom="paragraph">
                    <wp:posOffset>-120357</wp:posOffset>
                  </wp:positionV>
                  <wp:extent cx="1898015" cy="262890"/>
                  <wp:effectExtent l="0" t="0" r="6985" b="16510"/>
                  <wp:wrapNone/>
                  <wp:docPr id="12" name="Text Box 12"/>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87D749" w14:textId="4418D686"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441CED">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6171083" id="Text Box 12" o:spid="_x0000_s1027" type="#_x0000_t202" style="position:absolute;left:0;text-align:left;margin-left:-.2pt;margin-top:-9.5pt;width:149.45pt;height:20.7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" filled="f" stroked="f">
                  <v:textbox inset="0,0,0,0">
                    <w:txbxContent>
                      <w:p w14:paraId="6C87D749" w14:textId="4418D686"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441CED">
                          <w:rPr>
                            <w:rFonts w:ascii="Arial" w:hAnsi="Arial" w:cs="Arial"/>
                            <w:color w:val="000000" w:themeColor="text1"/>
                            <w:sz w:val="20"/>
                            <w:szCs w:val="20"/>
                          </w:rPr>
                          <w:t xml:space="preserve"> – a fact of life 2019</w:t>
                        </w:r>
                      </w:p>
                    </w:txbxContent>
                  </v:textbox>
                </v:shape>
              </w:pict>
            </mc:Fallback>
          </mc:AlternateContent>
        </w:r>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7A6FD5">
          <w:rPr>
            <w:rFonts w:ascii="Arial" w:hAnsi="Arial" w:cs="Arial"/>
            <w:noProof/>
            <w:color w:val="FFFFFF" w:themeColor="background1"/>
            <w:sz w:val="18"/>
            <w:szCs w:val="18"/>
          </w:rPr>
          <w:t>2</w:t>
        </w:r>
        <w:r w:rsidR="00190FAE" w:rsidRPr="00190FAE">
          <w:rPr>
            <w:rFonts w:ascii="Arial" w:hAnsi="Arial" w:cs="Arial"/>
            <w:noProof/>
            <w:color w:val="FFFFFF" w:themeColor="background1"/>
            <w:sz w:val="18"/>
            <w:szCs w:val="18"/>
          </w:rPr>
          <w:fldChar w:fldCharType="end"/>
        </w:r>
      </w:p>
    </w:sdtContent>
  </w:sdt>
  <w:p w14:paraId="4BB62FBF" w14:textId="195BDAC5" w:rsidR="00190FAE" w:rsidRDefault="00190F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B54E2" w14:textId="731648A9" w:rsidR="00190FAE" w:rsidRPr="00190FAE" w:rsidRDefault="00C46085" w:rsidP="00BA5ED0">
    <w:pPr>
      <w:tabs>
        <w:tab w:val="center" w:pos="4532"/>
        <w:tab w:val="left" w:pos="5137"/>
        <w:tab w:val="left" w:pos="7745"/>
      </w:tabs>
      <w:rPr>
        <w:rFonts w:ascii="Arial" w:hAnsi="Arial" w:cs="Arial"/>
        <w:color w:val="FFFFFF" w:themeColor="background1"/>
        <w:sz w:val="18"/>
        <w:szCs w:val="18"/>
      </w:rPr>
    </w:pPr>
    <w:r w:rsidRPr="000607C7">
      <w:rPr>
        <w:noProof/>
        <w:lang w:eastAsia="en-GB"/>
      </w:rPr>
      <mc:AlternateContent>
        <mc:Choice Requires="wps">
          <w:drawing>
            <wp:anchor distT="0" distB="0" distL="114300" distR="114300" simplePos="0" relativeHeight="251660288" behindDoc="1" locked="0" layoutInCell="1" allowOverlap="1" wp14:anchorId="430FAF0B" wp14:editId="5A594CE6">
              <wp:simplePos x="0" y="0"/>
              <wp:positionH relativeFrom="column">
                <wp:posOffset>3877945</wp:posOffset>
              </wp:positionH>
              <wp:positionV relativeFrom="paragraph">
                <wp:posOffset>-110490</wp:posOffset>
              </wp:positionV>
              <wp:extent cx="1898015" cy="262890"/>
              <wp:effectExtent l="0" t="0" r="6985" b="16510"/>
              <wp:wrapNone/>
              <wp:docPr id="4" name="Text Box 4"/>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56466E" w14:textId="77777777" w:rsidR="00C46085" w:rsidRPr="00603780" w:rsidRDefault="00C46085" w:rsidP="00BA5ED0">
                          <w:pPr>
                            <w:pStyle w:val="FFLFooter"/>
                            <w:jc w:val="right"/>
                          </w:pPr>
                          <w:r w:rsidRPr="00603780">
                            <w:t>www.foodafactoflife.org.uk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0FAF0B" id="_x0000_t202" coordsize="21600,21600" o:spt="202" path="m,l,21600r21600,l21600,xe">
              <v:stroke joinstyle="miter"/>
              <v:path gradientshapeok="t" o:connecttype="rect"/>
            </v:shapetype>
            <v:shape id="Text Box 4" o:spid="_x0000_s1028" type="#_x0000_t202" style="position:absolute;margin-left:305.35pt;margin-top:-8.7pt;width:149.4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" filled="f" stroked="f">
              <v:textbox inset="0,0,0,0">
                <w:txbxContent>
                  <w:p w14:paraId="2756466E" w14:textId="77777777" w:rsidR="00C46085" w:rsidRPr="00603780" w:rsidRDefault="00C46085" w:rsidP="00BA5ED0">
                    <w:pPr>
                      <w:pStyle w:val="FFLFooter"/>
                      <w:jc w:val="right"/>
                    </w:pPr>
                    <w:r w:rsidRPr="00603780">
                      <w:t>www.foodafactoflife.org.uk</w:t>
                    </w:r>
                  </w:p>
                </w:txbxContent>
              </v:textbox>
            </v:shape>
          </w:pict>
        </mc:Fallback>
      </mc:AlternateContent>
    </w:r>
    <w:r w:rsidRPr="000607C7">
      <w:rPr>
        <w:noProof/>
        <w:lang w:eastAsia="en-GB"/>
      </w:rPr>
      <mc:AlternateContent>
        <mc:Choice Requires="wps">
          <w:drawing>
            <wp:anchor distT="0" distB="0" distL="114300" distR="114300" simplePos="0" relativeHeight="251661312" behindDoc="1" locked="0" layoutInCell="1" allowOverlap="1" wp14:anchorId="6089C789" wp14:editId="24187725">
              <wp:simplePos x="0" y="0"/>
              <wp:positionH relativeFrom="column">
                <wp:posOffset>635</wp:posOffset>
              </wp:positionH>
              <wp:positionV relativeFrom="paragraph">
                <wp:posOffset>-110991</wp:posOffset>
              </wp:positionV>
              <wp:extent cx="1898015" cy="262890"/>
              <wp:effectExtent l="0" t="0" r="6985" b="16510"/>
              <wp:wrapNone/>
              <wp:docPr id="7" name="Text Box 7"/>
              <wp:cNvGraphicFramePr/>
              <a:graphic xmlns:a="http://schemas.openxmlformats.org/drawingml/2006/main">
                <a:graphicData uri="http://schemas.microsoft.com/office/word/2010/wordprocessingShape">
                  <wps:wsp>
                    <wps:cNvSpPr txBox="1"/>
                    <wps:spPr>
                      <a:xfrm>
                        <a:off x="0" y="0"/>
                        <a:ext cx="1898015" cy="2628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64291C" w14:textId="17CEB5B1"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441CED">
                            <w:rPr>
                              <w:rFonts w:ascii="Arial" w:hAnsi="Arial" w:cs="Arial"/>
                              <w:color w:val="000000" w:themeColor="text1"/>
                              <w:sz w:val="20"/>
                              <w:szCs w:val="20"/>
                            </w:rPr>
                            <w:t xml:space="preserve"> – a fact of life 2019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089C789" id="Text Box 7" o:spid="_x0000_s1029" type="#_x0000_t202" style="position:absolute;margin-left:.05pt;margin-top:-8.75pt;width:149.45pt;height:20.7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" filled="f" stroked="f">
              <v:textbox inset="0,0,0,0">
                <w:txbxContent>
                  <w:p w14:paraId="1A64291C" w14:textId="17CEB5B1" w:rsidR="00C46085" w:rsidRPr="00603780" w:rsidRDefault="00C46085" w:rsidP="00C46085">
                    <w:pPr>
                      <w:rPr>
                        <w:rFonts w:ascii="Arial" w:hAnsi="Arial" w:cs="Arial"/>
                        <w:color w:val="000000" w:themeColor="text1"/>
                        <w:sz w:val="20"/>
                        <w:szCs w:val="20"/>
                      </w:rPr>
                    </w:pPr>
                    <w:r w:rsidRPr="00603780">
                      <w:rPr>
                        <w:rFonts w:ascii="Arial" w:hAnsi="Arial" w:cs="Arial"/>
                        <w:color w:val="000000" w:themeColor="text1"/>
                        <w:sz w:val="20"/>
                        <w:szCs w:val="20"/>
                      </w:rPr>
                      <w:t>©</w:t>
                    </w:r>
                    <w:r w:rsidR="00C27CD8">
                      <w:rPr>
                        <w:rFonts w:ascii="Arial" w:hAnsi="Arial" w:cs="Arial"/>
                        <w:color w:val="000000" w:themeColor="text1"/>
                        <w:sz w:val="20"/>
                        <w:szCs w:val="20"/>
                      </w:rPr>
                      <w:t xml:space="preserve"> Food</w:t>
                    </w:r>
                    <w:r w:rsidR="00441CED">
                      <w:rPr>
                        <w:rFonts w:ascii="Arial" w:hAnsi="Arial" w:cs="Arial"/>
                        <w:color w:val="000000" w:themeColor="text1"/>
                        <w:sz w:val="20"/>
                        <w:szCs w:val="20"/>
                      </w:rPr>
                      <w:t xml:space="preserve"> – a fact of life 2019</w:t>
                    </w:r>
                  </w:p>
                </w:txbxContent>
              </v:textbox>
            </v:shape>
          </w:pict>
        </mc:Fallback>
      </mc:AlternateContent>
    </w:r>
    <w:r w:rsidR="000607C7">
      <w:tab/>
    </w:r>
    <w:r w:rsidR="000607C7">
      <w:tab/>
    </w:r>
    <w:r w:rsidR="00BA5ED0">
      <w:tab/>
    </w:r>
    <w:sdt>
      <w:sdtPr>
        <w:id w:val="-293217243"/>
        <w:docPartObj>
          <w:docPartGallery w:val="Page Numbers (Bottom of Page)"/>
          <w:docPartUnique/>
        </w:docPartObj>
      </w:sdtPr>
      <w:sdtEndPr>
        <w:rPr>
          <w:rFonts w:ascii="Arial" w:hAnsi="Arial" w:cs="Arial"/>
          <w:noProof/>
          <w:color w:val="FFFFFF" w:themeColor="background1"/>
          <w:sz w:val="18"/>
          <w:szCs w:val="18"/>
        </w:rPr>
      </w:sdtEndPr>
      <w:sdtContent>
        <w:r w:rsidR="00190FAE" w:rsidRPr="00190FAE">
          <w:rPr>
            <w:rFonts w:ascii="Arial" w:hAnsi="Arial" w:cs="Arial"/>
            <w:color w:val="FFFFFF" w:themeColor="background1"/>
            <w:sz w:val="18"/>
            <w:szCs w:val="18"/>
          </w:rPr>
          <w:fldChar w:fldCharType="begin"/>
        </w:r>
        <w:r w:rsidR="00190FAE" w:rsidRPr="00190FAE">
          <w:rPr>
            <w:rFonts w:ascii="Arial" w:hAnsi="Arial" w:cs="Arial"/>
            <w:color w:val="FFFFFF" w:themeColor="background1"/>
            <w:sz w:val="18"/>
            <w:szCs w:val="18"/>
          </w:rPr>
          <w:instrText xml:space="preserve"> PAGE   \* MERGEFORMAT </w:instrText>
        </w:r>
        <w:r w:rsidR="00190FAE" w:rsidRPr="00190FAE">
          <w:rPr>
            <w:rFonts w:ascii="Arial" w:hAnsi="Arial" w:cs="Arial"/>
            <w:color w:val="FFFFFF" w:themeColor="background1"/>
            <w:sz w:val="18"/>
            <w:szCs w:val="18"/>
          </w:rPr>
          <w:fldChar w:fldCharType="separate"/>
        </w:r>
        <w:r w:rsidR="00922A8C">
          <w:rPr>
            <w:rFonts w:ascii="Arial" w:hAnsi="Arial" w:cs="Arial"/>
            <w:noProof/>
            <w:color w:val="FFFFFF" w:themeColor="background1"/>
            <w:sz w:val="18"/>
            <w:szCs w:val="18"/>
          </w:rPr>
          <w:t>1</w:t>
        </w:r>
        <w:r w:rsidR="00190FAE" w:rsidRPr="00190FAE">
          <w:rPr>
            <w:rFonts w:ascii="Arial" w:hAnsi="Arial" w:cs="Arial"/>
            <w:noProof/>
            <w:color w:val="FFFFFF" w:themeColor="background1"/>
            <w:sz w:val="18"/>
            <w:szCs w:val="18"/>
          </w:rPr>
          <w:fldChar w:fldCharType="end"/>
        </w:r>
      </w:sdtContent>
    </w:sdt>
    <w:r w:rsidR="000607C7">
      <w:rPr>
        <w:rFonts w:ascii="Arial" w:hAnsi="Arial" w:cs="Arial"/>
        <w:noProof/>
        <w:color w:val="FFFFFF" w:themeColor="background1"/>
        <w:sz w:val="18"/>
        <w:szCs w:val="18"/>
      </w:rPr>
      <w:tab/>
    </w:r>
  </w:p>
  <w:p w14:paraId="0774240B" w14:textId="7464BC3C" w:rsidR="00190FAE" w:rsidRDefault="00190FA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F79DB" w14:textId="77777777" w:rsidR="003447C9" w:rsidRDefault="003447C9" w:rsidP="00A11D46">
      <w:r>
        <w:separator/>
      </w:r>
    </w:p>
  </w:footnote>
  <w:footnote w:type="continuationSeparator" w:id="0">
    <w:p w14:paraId="0CFDE7CB" w14:textId="77777777" w:rsidR="003447C9" w:rsidRDefault="003447C9" w:rsidP="00A11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CFDA0" w14:textId="1345FF10" w:rsidR="00A11D46" w:rsidRDefault="00C46085" w:rsidP="009360DC">
    <w:pPr>
      <w:ind w:left="-142" w:firstLine="142"/>
    </w:pPr>
    <w:r>
      <w:rPr>
        <w:noProof/>
        <w:lang w:eastAsia="en-GB"/>
      </w:rPr>
      <w:drawing>
        <wp:anchor distT="0" distB="0" distL="114300" distR="114300" simplePos="0" relativeHeight="251662336" behindDoc="1" locked="0" layoutInCell="1" allowOverlap="1" wp14:anchorId="01C9B684" wp14:editId="2A6C86CE">
          <wp:simplePos x="0" y="0"/>
          <wp:positionH relativeFrom="column">
            <wp:posOffset>-900430</wp:posOffset>
          </wp:positionH>
          <wp:positionV relativeFrom="paragraph">
            <wp:posOffset>-440592</wp:posOffset>
          </wp:positionV>
          <wp:extent cx="7559896" cy="10693596"/>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9896" cy="1069359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C134" w14:textId="5E5EF9D7" w:rsidR="00A11D46" w:rsidRPr="00777FBC" w:rsidRDefault="009607A1" w:rsidP="009607A1">
    <w:pPr>
      <w:rPr>
        <w:rFonts w:ascii="Arial" w:hAnsi="Arial" w:cs="Arial"/>
        <w:color w:val="A6A6A6" w:themeColor="background1" w:themeShade="A6"/>
        <w:sz w:val="22"/>
      </w:rPr>
    </w:pPr>
    <w:r w:rsidRPr="00777FBC">
      <w:rPr>
        <w:rFonts w:ascii="Arial" w:hAnsi="Arial" w:cs="Arial"/>
        <w:noProof/>
        <w:color w:val="A6A6A6" w:themeColor="background1" w:themeShade="A6"/>
        <w:sz w:val="22"/>
        <w:lang w:eastAsia="en-GB"/>
      </w:rPr>
      <w:drawing>
        <wp:anchor distT="0" distB="0" distL="114300" distR="114300" simplePos="0" relativeHeight="251658240" behindDoc="1" locked="0" layoutInCell="1" allowOverlap="1" wp14:anchorId="674FAAF4" wp14:editId="3BB04F7F">
          <wp:simplePos x="0" y="0"/>
          <wp:positionH relativeFrom="column">
            <wp:posOffset>-909222</wp:posOffset>
          </wp:positionH>
          <wp:positionV relativeFrom="paragraph">
            <wp:posOffset>-431800</wp:posOffset>
          </wp:positionV>
          <wp:extent cx="7558768" cy="10691999"/>
          <wp:effectExtent l="0" t="0" r="10795"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4980 BNF FFL Worksheet Template_background.png"/>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r w:rsidR="00777FBC">
      <w:rPr>
        <w:rFonts w:ascii="Arial" w:hAnsi="Arial" w:cs="Arial"/>
        <w:color w:val="A6A6A6" w:themeColor="background1" w:themeShade="A6"/>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8A82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8AC634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496120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EA05F1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75892D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0D25B1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AE2FA4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12722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ECE4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CE236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78ED62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AC5706"/>
    <w:multiLevelType w:val="hybridMultilevel"/>
    <w:tmpl w:val="A5A6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41260D"/>
    <w:multiLevelType w:val="hybridMultilevel"/>
    <w:tmpl w:val="F3F2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60034"/>
    <w:multiLevelType w:val="hybridMultilevel"/>
    <w:tmpl w:val="F754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130865"/>
    <w:multiLevelType w:val="hybridMultilevel"/>
    <w:tmpl w:val="56044BB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470085A"/>
    <w:multiLevelType w:val="hybridMultilevel"/>
    <w:tmpl w:val="1CDE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513BD9"/>
    <w:multiLevelType w:val="hybridMultilevel"/>
    <w:tmpl w:val="652C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5D4D58"/>
    <w:multiLevelType w:val="hybridMultilevel"/>
    <w:tmpl w:val="54745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D45278"/>
    <w:multiLevelType w:val="hybridMultilevel"/>
    <w:tmpl w:val="FF3A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138EC"/>
    <w:multiLevelType w:val="hybridMultilevel"/>
    <w:tmpl w:val="DA9087C4"/>
    <w:lvl w:ilvl="0" w:tplc="D36A16AC">
      <w:start w:val="1"/>
      <w:numFmt w:val="bullet"/>
      <w:pStyle w:val="FFLBodyTextBold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180EB3"/>
    <w:multiLevelType w:val="hybridMultilevel"/>
    <w:tmpl w:val="5ACA6C4A"/>
    <w:lvl w:ilvl="0" w:tplc="A3BAB40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15B77"/>
    <w:multiLevelType w:val="hybridMultilevel"/>
    <w:tmpl w:val="621E7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049EF"/>
    <w:multiLevelType w:val="hybridMultilevel"/>
    <w:tmpl w:val="503C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56BD7"/>
    <w:multiLevelType w:val="hybridMultilevel"/>
    <w:tmpl w:val="19BCA79E"/>
    <w:lvl w:ilvl="0" w:tplc="D2CA241E">
      <w:start w:val="1"/>
      <w:numFmt w:val="bullet"/>
      <w:pStyle w:val="FFLBodyTex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E2934"/>
    <w:multiLevelType w:val="hybridMultilevel"/>
    <w:tmpl w:val="B3F66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15"/>
  </w:num>
  <w:num w:numId="4">
    <w:abstractNumId w:val="0"/>
  </w:num>
  <w:num w:numId="5">
    <w:abstractNumId w:val="1"/>
  </w:num>
  <w:num w:numId="6">
    <w:abstractNumId w:val="2"/>
  </w:num>
  <w:num w:numId="7">
    <w:abstractNumId w:val="3"/>
  </w:num>
  <w:num w:numId="8">
    <w:abstractNumId w:val="4"/>
  </w:num>
  <w:num w:numId="9">
    <w:abstractNumId w:val="9"/>
  </w:num>
  <w:num w:numId="10">
    <w:abstractNumId w:val="5"/>
  </w:num>
  <w:num w:numId="11">
    <w:abstractNumId w:val="6"/>
  </w:num>
  <w:num w:numId="12">
    <w:abstractNumId w:val="7"/>
  </w:num>
  <w:num w:numId="13">
    <w:abstractNumId w:val="8"/>
  </w:num>
  <w:num w:numId="14">
    <w:abstractNumId w:val="10"/>
  </w:num>
  <w:num w:numId="15">
    <w:abstractNumId w:val="20"/>
  </w:num>
  <w:num w:numId="16">
    <w:abstractNumId w:val="12"/>
  </w:num>
  <w:num w:numId="17">
    <w:abstractNumId w:val="22"/>
  </w:num>
  <w:num w:numId="18">
    <w:abstractNumId w:val="17"/>
  </w:num>
  <w:num w:numId="19">
    <w:abstractNumId w:val="11"/>
  </w:num>
  <w:num w:numId="20">
    <w:abstractNumId w:val="13"/>
  </w:num>
  <w:num w:numId="21">
    <w:abstractNumId w:val="14"/>
  </w:num>
  <w:num w:numId="22">
    <w:abstractNumId w:val="24"/>
  </w:num>
  <w:num w:numId="23">
    <w:abstractNumId w:val="18"/>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FCF"/>
    <w:rsid w:val="00026DEC"/>
    <w:rsid w:val="000607C7"/>
    <w:rsid w:val="00077964"/>
    <w:rsid w:val="000A2E0C"/>
    <w:rsid w:val="000B1367"/>
    <w:rsid w:val="000E7BFD"/>
    <w:rsid w:val="00173E4C"/>
    <w:rsid w:val="00190FAE"/>
    <w:rsid w:val="001D7B2A"/>
    <w:rsid w:val="00207670"/>
    <w:rsid w:val="0023298F"/>
    <w:rsid w:val="00234EED"/>
    <w:rsid w:val="002822D6"/>
    <w:rsid w:val="002B53BB"/>
    <w:rsid w:val="002C4487"/>
    <w:rsid w:val="00326923"/>
    <w:rsid w:val="003447C9"/>
    <w:rsid w:val="00374B1B"/>
    <w:rsid w:val="00390813"/>
    <w:rsid w:val="003C291E"/>
    <w:rsid w:val="003D43C9"/>
    <w:rsid w:val="003D5E2F"/>
    <w:rsid w:val="004031F1"/>
    <w:rsid w:val="00407274"/>
    <w:rsid w:val="0043230E"/>
    <w:rsid w:val="00441CED"/>
    <w:rsid w:val="00446B40"/>
    <w:rsid w:val="00467D5D"/>
    <w:rsid w:val="004D42CC"/>
    <w:rsid w:val="004D79EB"/>
    <w:rsid w:val="00513C03"/>
    <w:rsid w:val="00571E1C"/>
    <w:rsid w:val="005B23EC"/>
    <w:rsid w:val="005B2B03"/>
    <w:rsid w:val="005F636F"/>
    <w:rsid w:val="00603780"/>
    <w:rsid w:val="0063462C"/>
    <w:rsid w:val="00674669"/>
    <w:rsid w:val="00675AD1"/>
    <w:rsid w:val="006E2050"/>
    <w:rsid w:val="00740BD7"/>
    <w:rsid w:val="00755407"/>
    <w:rsid w:val="0075606F"/>
    <w:rsid w:val="007571C0"/>
    <w:rsid w:val="00764FD2"/>
    <w:rsid w:val="00777FBC"/>
    <w:rsid w:val="00793F63"/>
    <w:rsid w:val="007A3835"/>
    <w:rsid w:val="007A64E1"/>
    <w:rsid w:val="007A6FD5"/>
    <w:rsid w:val="007B0D16"/>
    <w:rsid w:val="00820A5C"/>
    <w:rsid w:val="00826021"/>
    <w:rsid w:val="0086115D"/>
    <w:rsid w:val="00862629"/>
    <w:rsid w:val="008A46A5"/>
    <w:rsid w:val="008C063E"/>
    <w:rsid w:val="00922A8C"/>
    <w:rsid w:val="0093502B"/>
    <w:rsid w:val="009360DC"/>
    <w:rsid w:val="00945669"/>
    <w:rsid w:val="009607A1"/>
    <w:rsid w:val="00984BFE"/>
    <w:rsid w:val="00A06BDC"/>
    <w:rsid w:val="00A11D46"/>
    <w:rsid w:val="00A47BEC"/>
    <w:rsid w:val="00A76A78"/>
    <w:rsid w:val="00A86C75"/>
    <w:rsid w:val="00A90BFF"/>
    <w:rsid w:val="00AB756D"/>
    <w:rsid w:val="00AE6544"/>
    <w:rsid w:val="00AE7974"/>
    <w:rsid w:val="00B3649A"/>
    <w:rsid w:val="00B46654"/>
    <w:rsid w:val="00B94FDB"/>
    <w:rsid w:val="00BA5ED0"/>
    <w:rsid w:val="00C27CD8"/>
    <w:rsid w:val="00C346FC"/>
    <w:rsid w:val="00C46085"/>
    <w:rsid w:val="00C56155"/>
    <w:rsid w:val="00C94A2D"/>
    <w:rsid w:val="00C97A5C"/>
    <w:rsid w:val="00CB6105"/>
    <w:rsid w:val="00CE2205"/>
    <w:rsid w:val="00D07E98"/>
    <w:rsid w:val="00D13DB7"/>
    <w:rsid w:val="00D218C0"/>
    <w:rsid w:val="00D34642"/>
    <w:rsid w:val="00D73263"/>
    <w:rsid w:val="00D778F2"/>
    <w:rsid w:val="00D82D30"/>
    <w:rsid w:val="00DC401F"/>
    <w:rsid w:val="00E03FCF"/>
    <w:rsid w:val="00E16E32"/>
    <w:rsid w:val="00E26248"/>
    <w:rsid w:val="00EF1689"/>
    <w:rsid w:val="00F0582B"/>
    <w:rsid w:val="00F07212"/>
    <w:rsid w:val="00F7415A"/>
    <w:rsid w:val="00F806DB"/>
    <w:rsid w:val="00FE4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B753BF9"/>
  <w14:defaultImageDpi w14:val="300"/>
  <w15:docId w15:val="{55FD3710-76A5-470C-ACB5-F708D615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LBodyTextBoldBullets">
    <w:name w:val="FFL Body Text Bold Bullets"/>
    <w:basedOn w:val="Normal"/>
    <w:qFormat/>
    <w:rsid w:val="00C46085"/>
    <w:pPr>
      <w:numPr>
        <w:numId w:val="2"/>
      </w:numPr>
      <w:ind w:left="714" w:hanging="357"/>
    </w:pPr>
    <w:rPr>
      <w:rFonts w:ascii="Arial" w:hAnsi="Arial" w:cs="Arial"/>
      <w:b/>
      <w:sz w:val="22"/>
      <w:lang w:val="en-US"/>
    </w:rPr>
  </w:style>
  <w:style w:type="paragraph" w:styleId="BalloonText">
    <w:name w:val="Balloon Text"/>
    <w:basedOn w:val="Normal"/>
    <w:link w:val="BalloonTextChar"/>
    <w:uiPriority w:val="99"/>
    <w:semiHidden/>
    <w:unhideWhenUsed/>
    <w:rsid w:val="00A11D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1D46"/>
    <w:rPr>
      <w:rFonts w:ascii="Lucida Grande" w:hAnsi="Lucida Grande" w:cs="Lucida Grande"/>
      <w:sz w:val="18"/>
      <w:szCs w:val="18"/>
    </w:rPr>
  </w:style>
  <w:style w:type="paragraph" w:customStyle="1" w:styleId="FFLSubHeaders">
    <w:name w:val="FFL Sub Headers"/>
    <w:basedOn w:val="FFLBodyTextBold"/>
    <w:qFormat/>
    <w:rsid w:val="00D218C0"/>
    <w:rPr>
      <w:bCs/>
      <w:sz w:val="24"/>
    </w:rPr>
  </w:style>
  <w:style w:type="paragraph" w:customStyle="1" w:styleId="FFLMainHeader">
    <w:name w:val="FFL Main Header"/>
    <w:basedOn w:val="Normal"/>
    <w:qFormat/>
    <w:rsid w:val="008A46A5"/>
    <w:pPr>
      <w:adjustRightInd w:val="0"/>
      <w:outlineLvl w:val="0"/>
    </w:pPr>
    <w:rPr>
      <w:rFonts w:ascii="Arial" w:hAnsi="Arial" w:cs="Arial"/>
      <w:color w:val="158B44"/>
      <w:sz w:val="44"/>
      <w:szCs w:val="44"/>
      <w:u w:val="single"/>
    </w:rPr>
  </w:style>
  <w:style w:type="paragraph" w:customStyle="1" w:styleId="FFLBodyText">
    <w:name w:val="FFL Body Text"/>
    <w:basedOn w:val="Normal"/>
    <w:qFormat/>
    <w:rsid w:val="00C46085"/>
    <w:rPr>
      <w:rFonts w:ascii="Arial" w:hAnsi="Arial" w:cs="Arial"/>
      <w:sz w:val="22"/>
      <w:lang w:val="en-US"/>
    </w:rPr>
  </w:style>
  <w:style w:type="paragraph" w:customStyle="1" w:styleId="FFLBodyTextBold">
    <w:name w:val="FFL Body Text Bold"/>
    <w:basedOn w:val="Normal"/>
    <w:qFormat/>
    <w:rsid w:val="00C46085"/>
    <w:pPr>
      <w:outlineLvl w:val="0"/>
    </w:pPr>
    <w:rPr>
      <w:rFonts w:ascii="Arial" w:hAnsi="Arial" w:cs="Arial"/>
      <w:b/>
      <w:sz w:val="22"/>
      <w:lang w:val="en-US"/>
    </w:rPr>
  </w:style>
  <w:style w:type="paragraph" w:customStyle="1" w:styleId="FFLFooter">
    <w:name w:val="FFL Footer"/>
    <w:basedOn w:val="Normal"/>
    <w:qFormat/>
    <w:rsid w:val="000607C7"/>
    <w:rPr>
      <w:rFonts w:ascii="Arial" w:hAnsi="Arial" w:cs="Arial"/>
      <w:color w:val="000000" w:themeColor="text1"/>
      <w:sz w:val="20"/>
      <w:szCs w:val="20"/>
    </w:rPr>
  </w:style>
  <w:style w:type="paragraph" w:customStyle="1" w:styleId="FFLBodyTextBullets">
    <w:name w:val="FFL Body Text Bullets"/>
    <w:basedOn w:val="Normal"/>
    <w:qFormat/>
    <w:rsid w:val="000607C7"/>
    <w:pPr>
      <w:numPr>
        <w:numId w:val="1"/>
      </w:numPr>
      <w:spacing w:line="259" w:lineRule="auto"/>
      <w:ind w:left="714" w:hanging="357"/>
      <w:contextualSpacing/>
    </w:pPr>
    <w:rPr>
      <w:rFonts w:ascii="Arial" w:eastAsiaTheme="minorHAnsi" w:hAnsi="Arial" w:cs="Arial"/>
      <w:sz w:val="22"/>
      <w:szCs w:val="22"/>
      <w:lang w:val="en-US"/>
    </w:rPr>
  </w:style>
  <w:style w:type="paragraph" w:styleId="Header">
    <w:name w:val="header"/>
    <w:basedOn w:val="Normal"/>
    <w:link w:val="HeaderChar"/>
    <w:uiPriority w:val="99"/>
    <w:unhideWhenUsed/>
    <w:rsid w:val="004031F1"/>
    <w:pPr>
      <w:tabs>
        <w:tab w:val="center" w:pos="4513"/>
        <w:tab w:val="right" w:pos="9026"/>
      </w:tabs>
    </w:pPr>
  </w:style>
  <w:style w:type="character" w:customStyle="1" w:styleId="HeaderChar">
    <w:name w:val="Header Char"/>
    <w:basedOn w:val="DefaultParagraphFont"/>
    <w:link w:val="Header"/>
    <w:uiPriority w:val="99"/>
    <w:rsid w:val="004031F1"/>
  </w:style>
  <w:style w:type="paragraph" w:styleId="Footer">
    <w:name w:val="footer"/>
    <w:basedOn w:val="Normal"/>
    <w:link w:val="FooterChar"/>
    <w:uiPriority w:val="99"/>
    <w:unhideWhenUsed/>
    <w:rsid w:val="004031F1"/>
    <w:pPr>
      <w:tabs>
        <w:tab w:val="center" w:pos="4513"/>
        <w:tab w:val="right" w:pos="9026"/>
      </w:tabs>
    </w:pPr>
  </w:style>
  <w:style w:type="character" w:customStyle="1" w:styleId="FooterChar">
    <w:name w:val="Footer Char"/>
    <w:basedOn w:val="DefaultParagraphFont"/>
    <w:link w:val="Footer"/>
    <w:uiPriority w:val="99"/>
    <w:rsid w:val="004031F1"/>
  </w:style>
  <w:style w:type="paragraph" w:styleId="ListParagraph">
    <w:name w:val="List Paragraph"/>
    <w:basedOn w:val="Normal"/>
    <w:uiPriority w:val="34"/>
    <w:qFormat/>
    <w:rsid w:val="000B1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441408-EE45-4F21-B5A9-EED87583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Ingenious Design Limited</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Carter</dc:creator>
  <cp:lastModifiedBy>Claire Theobald</cp:lastModifiedBy>
  <cp:revision>44</cp:revision>
  <cp:lastPrinted>2019-01-22T14:20:00Z</cp:lastPrinted>
  <dcterms:created xsi:type="dcterms:W3CDTF">2018-12-10T11:06:00Z</dcterms:created>
  <dcterms:modified xsi:type="dcterms:W3CDTF">2019-01-22T14:54:00Z</dcterms:modified>
</cp:coreProperties>
</file>