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Lesson 4 – Create your own fakebot world</w:t>
      </w:r>
    </w:p>
    <w:p w:rsidR="00000000" w:rsidDel="00000000" w:rsidP="00000000" w:rsidRDefault="00000000" w:rsidRPr="00000000" w14:paraId="00000002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(Adapted from Barefoot Computing’s teaching resources. See the full lesson plans and resources at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https://www.barefootcomputing.org/resources/bee-bots-1-2-3-programming</w:t>
        </w:r>
      </w:hyperlink>
      <w:r w:rsidDel="00000000" w:rsidR="00000000" w:rsidRPr="00000000">
        <w:rPr>
          <w:b w:val="1"/>
          <w:u w:val="single"/>
          <w:rtl w:val="0"/>
        </w:rPr>
        <w:t xml:space="preserve">,</w:t>
      </w:r>
      <w:r w:rsidDel="00000000" w:rsidR="00000000" w:rsidRPr="00000000">
        <w:rPr>
          <w:b w:val="1"/>
          <w:u w:val="single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https://www.barefootcomputing.org/resources/bee-bots-tinkering-activity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and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https://www.barefootcomputing.org/resources/bee-bots-basics-activity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Before starting:</w:t>
      </w:r>
      <w:r w:rsidDel="00000000" w:rsidR="00000000" w:rsidRPr="00000000">
        <w:rPr>
          <w:rtl w:val="0"/>
        </w:rPr>
        <w:t xml:space="preserve"> Print the command cards, fakebot, challenge word cards and a set of pictures for your fakebot mat. There are many choices of themes. Some examples are: Under the Sea, Pirate Island or The Gingerbread Man theme. You will also need to be able to view or print the Non-Mat Challenges worksheet.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No printer? The command cards, fakebot and the challenge word cards can all be drawn onto paper. A Bee-Bot mat will have 15cm x 15cm squares so many resources are created matching these measurements. A mat could be created by: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marking a grid onto a large sheet of paper with a pen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creating a grid with masking tape on the floor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chalk to draw a grid outside.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Notes for adults: </w:t>
      </w:r>
      <w:r w:rsidDel="00000000" w:rsidR="00000000" w:rsidRPr="00000000">
        <w:rPr>
          <w:rtl w:val="0"/>
        </w:rPr>
        <w:t xml:space="preserve">This activity continues to use a fakebot and brings together the vocabulary and skills from the last three lessons.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Activity 1: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the Non-Mat Challenges worksheet to set a fakebot task for your child/ren.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Example task from this </w:t>
      </w:r>
      <w:r w:rsidDel="00000000" w:rsidR="00000000" w:rsidRPr="00000000">
        <w:rPr>
          <w:rtl w:val="0"/>
        </w:rPr>
        <w:t xml:space="preserve">worksheet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This is a great way to link their computing learning to other subjects.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-1327</wp:posOffset>
            </wp:positionV>
            <wp:extent cx="6645910" cy="931545"/>
            <wp:effectExtent b="0" l="0" r="0" t="0"/>
            <wp:wrapSquare wrapText="bothSides" distB="0" distT="0" distL="114300" distR="11430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1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Activity 2: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a large grid for the fakebot to travel around and add pictures of your choice to create a themed mat.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The mat could be made by: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marking a grid onto a large sheet of paper with a pen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sticking masking tape on the floor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chalk to draw a grid outside.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 challenges for your child/ren to make the fakebot travel to specific spots on the grid (fakebot mat).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the challenge word cards, such as ‘pause on’, ‘spin on’, ‘avoid’, ‘shortest route’, ‘longest route’ to create obstacles for the fakebot.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533400</wp:posOffset>
            </wp:positionH>
            <wp:positionV relativeFrom="paragraph">
              <wp:posOffset>37465</wp:posOffset>
            </wp:positionV>
            <wp:extent cx="4946015" cy="1068070"/>
            <wp:effectExtent b="0" l="0" r="0" t="0"/>
            <wp:wrapSquare wrapText="bothSides" distB="0" distT="0" distL="114300" distR="11430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680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Web resources for printable 15cm x 15cm mats</w:t>
      </w:r>
    </w:p>
    <w:p w:rsidR="00000000" w:rsidDel="00000000" w:rsidP="00000000" w:rsidRDefault="00000000" w:rsidRPr="00000000" w14:paraId="0000001C">
      <w:pPr>
        <w:rPr/>
      </w:pPr>
      <w:hyperlink r:id="rId12">
        <w:r w:rsidDel="00000000" w:rsidR="00000000" w:rsidRPr="00000000">
          <w:rPr>
            <w:color w:val="0563c1"/>
            <w:u w:val="single"/>
            <w:rtl w:val="0"/>
          </w:rPr>
          <w:t xml:space="preserve">http://www.communication4all.co.uk/http/beebot.htm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color w:val="0563c1"/>
          <w:u w:val="single"/>
        </w:rPr>
      </w:pPr>
      <w:hyperlink r:id="rId13">
        <w:r w:rsidDel="00000000" w:rsidR="00000000" w:rsidRPr="00000000">
          <w:rPr>
            <w:color w:val="0563c1"/>
            <w:u w:val="single"/>
            <w:rtl w:val="0"/>
          </w:rPr>
          <w:t xml:space="preserve">http://www.tes.co.uk/teaching-resource/2D-Shapes-Bee-Bot-Mats-6292208/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9498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794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79498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hyperlink" Target="http://www.tes.co.uk/teaching-resource/2D-Shapes-Bee-Bot-Mats-6292208/" TargetMode="External"/><Relationship Id="rId12" Type="http://schemas.openxmlformats.org/officeDocument/2006/relationships/hyperlink" Target="http://www.communication4all.co.uk/http/beebot.h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arefootcomputing.org/resources/bee-bots-basics-activit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arefootcomputing.org/resources/bee-bots-1-2-3-programming" TargetMode="External"/><Relationship Id="rId8" Type="http://schemas.openxmlformats.org/officeDocument/2006/relationships/hyperlink" Target="https://www.barefootcomputing.org/resources/bee-bots-tinkering-activ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I6GUpvX0abDjmWvCGo80LOzIGw==">AMUW2mXT/BnT78Nuzgl6Y8UmSLjPux64yO4etAoh+A1GriAPBzIgZYba6gNNV0yHaon7YfXSJPFECRByfyQbDZOmzfC+2pQb1pTo/eXE+anZdk9bfVVgEiWdpr/WYLG6GMwmL7BiSDG8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2020-04-20T07:35:00Z</dcterms:created>
  <dc:creator>Helen Cotton</dc:creator>
</cp:coreProperties>
</file>