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E37" w:rsidRDefault="00976E37" w:rsidP="0048701B">
      <w:pPr>
        <w:shd w:val="clear" w:color="auto" w:fill="FFFFFF"/>
        <w:spacing w:after="60"/>
        <w:rPr>
          <w:b/>
          <w:sz w:val="28"/>
          <w:szCs w:val="28"/>
        </w:rPr>
      </w:pPr>
      <w:r w:rsidRPr="00976E37">
        <w:rPr>
          <w:b/>
          <w:sz w:val="28"/>
          <w:szCs w:val="28"/>
        </w:rPr>
        <w:t>3D-laser scanners</w:t>
      </w:r>
    </w:p>
    <w:p w:rsidR="00976E37" w:rsidRPr="00976E37" w:rsidRDefault="00976E37" w:rsidP="0048701B">
      <w:pPr>
        <w:shd w:val="clear" w:color="auto" w:fill="FFFFFF"/>
        <w:spacing w:after="60"/>
        <w:rPr>
          <w:b/>
          <w:sz w:val="28"/>
          <w:szCs w:val="28"/>
        </w:rPr>
      </w:pPr>
    </w:p>
    <w:p w:rsidR="0048701B" w:rsidRDefault="0048701B" w:rsidP="0048701B">
      <w:pPr>
        <w:shd w:val="clear" w:color="auto" w:fill="FFFFFF"/>
        <w:spacing w:after="60"/>
      </w:pPr>
      <w:r>
        <w:t>3D-laser scanners are now a tried and tested technology. They can be used to create 3D scans of buildings to a high degree of accuracy and detail. A number of 3D-scans can be spliced together using software to generate highly interactive 3D-models.</w:t>
      </w:r>
    </w:p>
    <w:p w:rsidR="0048701B" w:rsidRDefault="0048701B" w:rsidP="0048701B">
      <w:pPr>
        <w:shd w:val="clear" w:color="auto" w:fill="FFFFFF"/>
        <w:spacing w:after="60"/>
      </w:pPr>
    </w:p>
    <w:p w:rsidR="00E56D1F" w:rsidRDefault="00DC69FB" w:rsidP="00210FE0">
      <w:pPr>
        <w:pStyle w:val="ListParagraph"/>
        <w:numPr>
          <w:ilvl w:val="0"/>
          <w:numId w:val="2"/>
        </w:numPr>
        <w:shd w:val="clear" w:color="auto" w:fill="FFFFFF"/>
        <w:spacing w:after="60"/>
        <w:ind w:hanging="426"/>
      </w:pPr>
      <w:r>
        <w:t>These statements describe features of 3D-laser scans and the 3D-models that can be generated from the scans.</w:t>
      </w:r>
    </w:p>
    <w:p w:rsidR="00DC69FB" w:rsidRDefault="00882167" w:rsidP="00210FE0">
      <w:pPr>
        <w:pStyle w:val="ListParagraph"/>
        <w:numPr>
          <w:ilvl w:val="0"/>
          <w:numId w:val="3"/>
        </w:numPr>
        <w:shd w:val="clear" w:color="auto" w:fill="FFFFFF"/>
        <w:spacing w:after="60"/>
        <w:ind w:hanging="295"/>
      </w:pPr>
      <w:r>
        <w:t xml:space="preserve">Discuss how each of these features might be useful for the conservation programmes at Herculaneum and Pompeii. </w:t>
      </w:r>
    </w:p>
    <w:p w:rsidR="00882167" w:rsidRDefault="00882167" w:rsidP="00882167">
      <w:pPr>
        <w:pStyle w:val="ListParagraph"/>
        <w:numPr>
          <w:ilvl w:val="0"/>
          <w:numId w:val="3"/>
        </w:numPr>
        <w:shd w:val="clear" w:color="auto" w:fill="FFFFFF"/>
        <w:spacing w:after="60"/>
      </w:pPr>
      <w:r>
        <w:t>Rank each feature in order of importance.</w:t>
      </w:r>
    </w:p>
    <w:p w:rsidR="00963CE4" w:rsidRDefault="00963CE4" w:rsidP="00963CE4">
      <w:pPr>
        <w:shd w:val="clear" w:color="auto" w:fill="FFFFFF"/>
        <w:spacing w:after="60"/>
      </w:pPr>
    </w:p>
    <w:tbl>
      <w:tblPr>
        <w:tblStyle w:val="TableGrid"/>
        <w:tblW w:w="0" w:type="auto"/>
        <w:tblLook w:val="04A0" w:firstRow="1" w:lastRow="0" w:firstColumn="1" w:lastColumn="0" w:noHBand="0" w:noVBand="1"/>
      </w:tblPr>
      <w:tblGrid>
        <w:gridCol w:w="4508"/>
        <w:gridCol w:w="4508"/>
      </w:tblGrid>
      <w:tr w:rsidR="00963CE4" w:rsidTr="00976E37">
        <w:trPr>
          <w:trHeight w:hRule="exact" w:val="1985"/>
        </w:trPr>
        <w:tc>
          <w:tcPr>
            <w:tcW w:w="4508" w:type="dxa"/>
            <w:vAlign w:val="center"/>
          </w:tcPr>
          <w:p w:rsidR="00963CE4" w:rsidRPr="00976E37" w:rsidRDefault="00963CE4" w:rsidP="00976E37">
            <w:pPr>
              <w:pStyle w:val="NormalWeb"/>
              <w:shd w:val="clear" w:color="auto" w:fill="FFFFFF"/>
              <w:spacing w:before="0" w:beforeAutospacing="0" w:after="60" w:afterAutospacing="0"/>
              <w:ind w:left="66"/>
              <w:jc w:val="center"/>
              <w:rPr>
                <w:rFonts w:asciiTheme="minorHAnsi" w:hAnsiTheme="minorHAnsi" w:cstheme="minorHAnsi"/>
                <w:b/>
                <w:sz w:val="28"/>
                <w:szCs w:val="28"/>
              </w:rPr>
            </w:pPr>
            <w:r w:rsidRPr="00976E37">
              <w:rPr>
                <w:rFonts w:asciiTheme="minorHAnsi" w:hAnsiTheme="minorHAnsi" w:cstheme="minorHAnsi"/>
                <w:b/>
                <w:sz w:val="36"/>
                <w:szCs w:val="28"/>
              </w:rPr>
              <w:t xml:space="preserve">Features of 3D-laser scans and </w:t>
            </w:r>
            <w:r w:rsidR="00976E37" w:rsidRPr="00976E37">
              <w:rPr>
                <w:rFonts w:asciiTheme="minorHAnsi" w:hAnsiTheme="minorHAnsi" w:cstheme="minorHAnsi"/>
                <w:b/>
                <w:sz w:val="36"/>
                <w:szCs w:val="28"/>
              </w:rPr>
              <w:t>3D-models</w:t>
            </w:r>
          </w:p>
        </w:tc>
        <w:tc>
          <w:tcPr>
            <w:tcW w:w="4508" w:type="dxa"/>
            <w:vAlign w:val="center"/>
          </w:tcPr>
          <w:p w:rsidR="00963CE4" w:rsidRPr="00976E37" w:rsidRDefault="00963CE4" w:rsidP="00976E37">
            <w:pPr>
              <w:pStyle w:val="NormalWeb"/>
              <w:shd w:val="clear" w:color="auto" w:fill="FFFFFF"/>
              <w:spacing w:before="0" w:beforeAutospacing="0" w:after="60" w:afterAutospacing="0"/>
              <w:ind w:left="66"/>
              <w:jc w:val="center"/>
              <w:rPr>
                <w:rFonts w:asciiTheme="minorHAnsi" w:hAnsiTheme="minorHAnsi" w:cstheme="minorHAnsi"/>
                <w:sz w:val="28"/>
                <w:szCs w:val="28"/>
              </w:rPr>
            </w:pPr>
            <w:r w:rsidRPr="00976E37">
              <w:rPr>
                <w:rFonts w:asciiTheme="minorHAnsi" w:hAnsiTheme="minorHAnsi" w:cstheme="minorHAnsi"/>
                <w:sz w:val="28"/>
                <w:szCs w:val="28"/>
              </w:rPr>
              <w:t>Can create instant cross-sections and plans of buildings.</w:t>
            </w:r>
          </w:p>
        </w:tc>
      </w:tr>
      <w:tr w:rsidR="00963CE4" w:rsidTr="00976E37">
        <w:trPr>
          <w:trHeight w:hRule="exact" w:val="1985"/>
        </w:trPr>
        <w:tc>
          <w:tcPr>
            <w:tcW w:w="4508" w:type="dxa"/>
            <w:vAlign w:val="center"/>
          </w:tcPr>
          <w:p w:rsidR="00963CE4" w:rsidRPr="00976E37" w:rsidRDefault="00963CE4" w:rsidP="00976E37">
            <w:pPr>
              <w:pStyle w:val="NormalWeb"/>
              <w:shd w:val="clear" w:color="auto" w:fill="FFFFFF"/>
              <w:spacing w:before="0" w:beforeAutospacing="0" w:after="60" w:afterAutospacing="0"/>
              <w:ind w:left="66"/>
              <w:jc w:val="center"/>
              <w:rPr>
                <w:rFonts w:asciiTheme="minorHAnsi" w:hAnsiTheme="minorHAnsi" w:cstheme="minorHAnsi"/>
                <w:sz w:val="28"/>
                <w:szCs w:val="28"/>
              </w:rPr>
            </w:pPr>
            <w:r w:rsidRPr="00976E37">
              <w:rPr>
                <w:rFonts w:asciiTheme="minorHAnsi" w:hAnsiTheme="minorHAnsi" w:cstheme="minorHAnsi"/>
                <w:sz w:val="28"/>
                <w:szCs w:val="28"/>
              </w:rPr>
              <w:t>Creates an accurate visual record of the state of a room or building.</w:t>
            </w:r>
          </w:p>
        </w:tc>
        <w:tc>
          <w:tcPr>
            <w:tcW w:w="4508" w:type="dxa"/>
            <w:vAlign w:val="center"/>
          </w:tcPr>
          <w:p w:rsidR="00963CE4" w:rsidRPr="00976E37" w:rsidRDefault="00963CE4" w:rsidP="00976E37">
            <w:pPr>
              <w:pStyle w:val="NormalWeb"/>
              <w:shd w:val="clear" w:color="auto" w:fill="FFFFFF"/>
              <w:spacing w:before="0" w:beforeAutospacing="0" w:after="60" w:afterAutospacing="0"/>
              <w:ind w:left="66"/>
              <w:jc w:val="center"/>
              <w:rPr>
                <w:rFonts w:asciiTheme="minorHAnsi" w:hAnsiTheme="minorHAnsi" w:cstheme="minorHAnsi"/>
                <w:sz w:val="28"/>
                <w:szCs w:val="28"/>
              </w:rPr>
            </w:pPr>
            <w:r w:rsidRPr="00976E37">
              <w:rPr>
                <w:rFonts w:asciiTheme="minorHAnsi" w:hAnsiTheme="minorHAnsi" w:cstheme="minorHAnsi"/>
                <w:sz w:val="28"/>
                <w:szCs w:val="28"/>
              </w:rPr>
              <w:t>3D models give opportunities for academics and the general public to visit virtually, or to explore buildings that are closed for conservation work.</w:t>
            </w:r>
          </w:p>
        </w:tc>
      </w:tr>
      <w:tr w:rsidR="00963CE4" w:rsidTr="00976E37">
        <w:trPr>
          <w:trHeight w:hRule="exact" w:val="1985"/>
        </w:trPr>
        <w:tc>
          <w:tcPr>
            <w:tcW w:w="4508" w:type="dxa"/>
            <w:vAlign w:val="center"/>
          </w:tcPr>
          <w:p w:rsidR="00963CE4" w:rsidRPr="00976E37" w:rsidRDefault="00963CE4" w:rsidP="00976E37">
            <w:pPr>
              <w:pStyle w:val="NormalWeb"/>
              <w:shd w:val="clear" w:color="auto" w:fill="FFFFFF"/>
              <w:spacing w:before="0" w:beforeAutospacing="0" w:after="60" w:afterAutospacing="0"/>
              <w:ind w:left="66"/>
              <w:jc w:val="center"/>
              <w:rPr>
                <w:rFonts w:asciiTheme="minorHAnsi" w:hAnsiTheme="minorHAnsi" w:cstheme="minorHAnsi"/>
                <w:sz w:val="28"/>
                <w:szCs w:val="28"/>
              </w:rPr>
            </w:pPr>
            <w:r w:rsidRPr="00976E37">
              <w:rPr>
                <w:rFonts w:asciiTheme="minorHAnsi" w:hAnsiTheme="minorHAnsi" w:cstheme="minorHAnsi"/>
                <w:sz w:val="28"/>
                <w:szCs w:val="28"/>
              </w:rPr>
              <w:t>Past or present 2D photographs can be overlaid onto a 3D model.</w:t>
            </w:r>
          </w:p>
        </w:tc>
        <w:tc>
          <w:tcPr>
            <w:tcW w:w="4508" w:type="dxa"/>
            <w:vAlign w:val="center"/>
          </w:tcPr>
          <w:p w:rsidR="00963CE4" w:rsidRPr="00976E37" w:rsidRDefault="00963CE4" w:rsidP="00976E37">
            <w:pPr>
              <w:pStyle w:val="NormalWeb"/>
              <w:shd w:val="clear" w:color="auto" w:fill="FFFFFF"/>
              <w:spacing w:before="0" w:beforeAutospacing="0" w:after="60" w:afterAutospacing="0"/>
              <w:ind w:left="66"/>
              <w:jc w:val="center"/>
              <w:rPr>
                <w:rFonts w:asciiTheme="minorHAnsi" w:hAnsiTheme="minorHAnsi" w:cstheme="minorHAnsi"/>
                <w:sz w:val="28"/>
                <w:szCs w:val="28"/>
              </w:rPr>
            </w:pPr>
            <w:r w:rsidRPr="00976E37">
              <w:rPr>
                <w:rFonts w:asciiTheme="minorHAnsi" w:hAnsiTheme="minorHAnsi" w:cstheme="minorHAnsi"/>
                <w:sz w:val="28"/>
                <w:szCs w:val="28"/>
              </w:rPr>
              <w:t>Measurements can be made from 3D scans that are accurate to within one or two milli</w:t>
            </w:r>
            <w:r w:rsidR="00976E37">
              <w:rPr>
                <w:rFonts w:asciiTheme="minorHAnsi" w:hAnsiTheme="minorHAnsi" w:cstheme="minorHAnsi"/>
                <w:sz w:val="28"/>
                <w:szCs w:val="28"/>
              </w:rPr>
              <w:t>m</w:t>
            </w:r>
            <w:r w:rsidRPr="00976E37">
              <w:rPr>
                <w:rFonts w:asciiTheme="minorHAnsi" w:hAnsiTheme="minorHAnsi" w:cstheme="minorHAnsi"/>
                <w:sz w:val="28"/>
                <w:szCs w:val="28"/>
              </w:rPr>
              <w:t>etres.</w:t>
            </w:r>
          </w:p>
        </w:tc>
      </w:tr>
      <w:tr w:rsidR="00963CE4" w:rsidTr="00976E37">
        <w:trPr>
          <w:trHeight w:hRule="exact" w:val="1985"/>
        </w:trPr>
        <w:tc>
          <w:tcPr>
            <w:tcW w:w="4508" w:type="dxa"/>
            <w:vAlign w:val="center"/>
          </w:tcPr>
          <w:p w:rsidR="00963CE4" w:rsidRPr="00976E37" w:rsidRDefault="00963CE4" w:rsidP="00976E37">
            <w:pPr>
              <w:pStyle w:val="NormalWeb"/>
              <w:shd w:val="clear" w:color="auto" w:fill="FFFFFF"/>
              <w:spacing w:before="0" w:beforeAutospacing="0" w:after="60" w:afterAutospacing="0"/>
              <w:ind w:left="66"/>
              <w:jc w:val="center"/>
              <w:rPr>
                <w:rFonts w:asciiTheme="minorHAnsi" w:hAnsiTheme="minorHAnsi" w:cstheme="minorHAnsi"/>
                <w:sz w:val="28"/>
                <w:szCs w:val="28"/>
              </w:rPr>
            </w:pPr>
            <w:r w:rsidRPr="00976E37">
              <w:rPr>
                <w:rFonts w:asciiTheme="minorHAnsi" w:hAnsiTheme="minorHAnsi" w:cstheme="minorHAnsi"/>
                <w:sz w:val="28"/>
                <w:szCs w:val="28"/>
              </w:rPr>
              <w:t>Geographical information systems (GIS) allow extra detailed information to be added and accessed at any point in a 3D model.</w:t>
            </w:r>
          </w:p>
        </w:tc>
        <w:tc>
          <w:tcPr>
            <w:tcW w:w="4508" w:type="dxa"/>
            <w:vAlign w:val="center"/>
          </w:tcPr>
          <w:p w:rsidR="00963CE4" w:rsidRPr="00976E37" w:rsidRDefault="00963CE4" w:rsidP="00976E37">
            <w:pPr>
              <w:pStyle w:val="NormalWeb"/>
              <w:shd w:val="clear" w:color="auto" w:fill="FFFFFF"/>
              <w:spacing w:before="0" w:beforeAutospacing="0" w:after="60" w:afterAutospacing="0"/>
              <w:ind w:left="66"/>
              <w:jc w:val="center"/>
              <w:rPr>
                <w:rFonts w:asciiTheme="minorHAnsi" w:hAnsiTheme="minorHAnsi" w:cstheme="minorHAnsi"/>
                <w:sz w:val="28"/>
                <w:szCs w:val="28"/>
              </w:rPr>
            </w:pPr>
            <w:r w:rsidRPr="00976E37">
              <w:rPr>
                <w:rFonts w:asciiTheme="minorHAnsi" w:hAnsiTheme="minorHAnsi" w:cstheme="minorHAnsi"/>
                <w:sz w:val="28"/>
                <w:szCs w:val="28"/>
              </w:rPr>
              <w:t>A 3D scan can be a starting point for creating a reconstruction of rooms and buildings.</w:t>
            </w:r>
          </w:p>
        </w:tc>
      </w:tr>
    </w:tbl>
    <w:p w:rsidR="00963CE4" w:rsidRDefault="00963CE4" w:rsidP="00963CE4">
      <w:pPr>
        <w:shd w:val="clear" w:color="auto" w:fill="FFFFFF"/>
        <w:spacing w:after="60"/>
      </w:pPr>
    </w:p>
    <w:p w:rsidR="00E06B75" w:rsidRDefault="00E06B75" w:rsidP="00E06B75">
      <w:pPr>
        <w:pStyle w:val="NormalWeb"/>
        <w:shd w:val="clear" w:color="auto" w:fill="FFFFFF"/>
        <w:spacing w:before="0" w:beforeAutospacing="0" w:after="60" w:afterAutospacing="0"/>
        <w:ind w:left="66"/>
        <w:rPr>
          <w:rFonts w:asciiTheme="minorHAnsi" w:hAnsiTheme="minorHAnsi" w:cstheme="minorHAnsi"/>
          <w:sz w:val="22"/>
          <w:szCs w:val="22"/>
        </w:rPr>
      </w:pPr>
    </w:p>
    <w:p w:rsidR="00E06B75" w:rsidRDefault="00E06B75" w:rsidP="00E06B75">
      <w:pPr>
        <w:pStyle w:val="NormalWeb"/>
        <w:shd w:val="clear" w:color="auto" w:fill="FFFFFF"/>
        <w:spacing w:before="0" w:beforeAutospacing="0" w:after="60" w:afterAutospacing="0"/>
        <w:ind w:left="426"/>
        <w:rPr>
          <w:rFonts w:asciiTheme="minorHAnsi" w:hAnsiTheme="minorHAnsi" w:cstheme="minorHAnsi"/>
          <w:sz w:val="22"/>
          <w:szCs w:val="22"/>
        </w:rPr>
      </w:pPr>
    </w:p>
    <w:p w:rsidR="00976E37" w:rsidRDefault="00976E37" w:rsidP="00E06B75">
      <w:pPr>
        <w:pStyle w:val="NormalWeb"/>
        <w:shd w:val="clear" w:color="auto" w:fill="FFFFFF"/>
        <w:spacing w:before="0" w:beforeAutospacing="0" w:after="60" w:afterAutospacing="0"/>
        <w:ind w:left="426"/>
        <w:rPr>
          <w:rFonts w:asciiTheme="minorHAnsi" w:hAnsiTheme="minorHAnsi" w:cstheme="minorHAnsi"/>
          <w:sz w:val="22"/>
          <w:szCs w:val="22"/>
        </w:rPr>
      </w:pPr>
    </w:p>
    <w:p w:rsidR="00976E37" w:rsidRDefault="00976E37" w:rsidP="00E06B75">
      <w:pPr>
        <w:pStyle w:val="NormalWeb"/>
        <w:shd w:val="clear" w:color="auto" w:fill="FFFFFF"/>
        <w:spacing w:before="0" w:beforeAutospacing="0" w:after="60" w:afterAutospacing="0"/>
        <w:ind w:left="426"/>
        <w:rPr>
          <w:rFonts w:asciiTheme="minorHAnsi" w:hAnsiTheme="minorHAnsi" w:cstheme="minorHAnsi"/>
          <w:sz w:val="22"/>
          <w:szCs w:val="22"/>
        </w:rPr>
      </w:pPr>
    </w:p>
    <w:p w:rsidR="00976E37" w:rsidRPr="00BB4FC1" w:rsidRDefault="00976E37" w:rsidP="00E06B75">
      <w:pPr>
        <w:pStyle w:val="NormalWeb"/>
        <w:shd w:val="clear" w:color="auto" w:fill="FFFFFF"/>
        <w:spacing w:before="0" w:beforeAutospacing="0" w:after="60" w:afterAutospacing="0"/>
        <w:ind w:left="426"/>
        <w:rPr>
          <w:rFonts w:asciiTheme="minorHAnsi" w:hAnsiTheme="minorHAnsi" w:cstheme="minorHAnsi"/>
          <w:sz w:val="22"/>
          <w:szCs w:val="22"/>
        </w:rPr>
      </w:pPr>
    </w:p>
    <w:p w:rsidR="00F61B72" w:rsidRPr="00F61B72" w:rsidRDefault="00F61B72" w:rsidP="00F61B72">
      <w:pPr>
        <w:shd w:val="clear" w:color="auto" w:fill="FFFFFF"/>
        <w:spacing w:after="60"/>
        <w:rPr>
          <w:sz w:val="28"/>
          <w:szCs w:val="28"/>
        </w:rPr>
      </w:pPr>
      <w:r w:rsidRPr="00F61B72">
        <w:rPr>
          <w:sz w:val="28"/>
          <w:szCs w:val="28"/>
        </w:rPr>
        <w:lastRenderedPageBreak/>
        <w:t>3D-laser scanners</w:t>
      </w:r>
    </w:p>
    <w:p w:rsidR="00F61B72" w:rsidRPr="00F61B72" w:rsidRDefault="00F61B72" w:rsidP="00F61B72">
      <w:pPr>
        <w:pStyle w:val="NormalWeb"/>
        <w:shd w:val="clear" w:color="auto" w:fill="FFFFFF"/>
        <w:spacing w:before="0" w:beforeAutospacing="0" w:after="60" w:afterAutospacing="0"/>
        <w:rPr>
          <w:rFonts w:asciiTheme="minorHAnsi" w:hAnsiTheme="minorHAnsi" w:cstheme="minorHAnsi"/>
          <w:sz w:val="28"/>
          <w:szCs w:val="22"/>
        </w:rPr>
      </w:pPr>
    </w:p>
    <w:p w:rsidR="00456F60" w:rsidRDefault="00210FE0" w:rsidP="00210FE0">
      <w:pPr>
        <w:pStyle w:val="NormalWeb"/>
        <w:numPr>
          <w:ilvl w:val="0"/>
          <w:numId w:val="4"/>
        </w:numPr>
        <w:shd w:val="clear" w:color="auto" w:fill="FFFFFF"/>
        <w:spacing w:before="0" w:beforeAutospacing="0" w:after="60" w:afterAutospacing="0"/>
        <w:ind w:left="426" w:hanging="426"/>
        <w:rPr>
          <w:rFonts w:asciiTheme="minorHAnsi" w:hAnsiTheme="minorHAnsi" w:cstheme="minorHAnsi"/>
          <w:sz w:val="22"/>
          <w:szCs w:val="22"/>
        </w:rPr>
      </w:pPr>
      <w:r>
        <w:rPr>
          <w:rFonts w:asciiTheme="minorHAnsi" w:hAnsiTheme="minorHAnsi" w:cstheme="minorHAnsi"/>
          <w:sz w:val="22"/>
          <w:szCs w:val="22"/>
        </w:rPr>
        <w:t>Read this extra information about 3D-laser scans and 3D-models.</w:t>
      </w:r>
    </w:p>
    <w:p w:rsidR="00210FE0" w:rsidRDefault="00210FE0" w:rsidP="00210FE0">
      <w:pPr>
        <w:pStyle w:val="NormalWeb"/>
        <w:shd w:val="clear" w:color="auto" w:fill="FFFFFF"/>
        <w:spacing w:before="0" w:beforeAutospacing="0" w:after="60" w:afterAutospacing="0"/>
        <w:ind w:left="426"/>
        <w:rPr>
          <w:rFonts w:asciiTheme="minorHAnsi" w:hAnsiTheme="minorHAnsi" w:cstheme="minorHAnsi"/>
          <w:sz w:val="22"/>
          <w:szCs w:val="22"/>
        </w:rPr>
      </w:pPr>
      <w:r>
        <w:rPr>
          <w:rFonts w:asciiTheme="minorHAnsi" w:hAnsiTheme="minorHAnsi" w:cstheme="minorHAnsi"/>
          <w:sz w:val="22"/>
          <w:szCs w:val="22"/>
        </w:rPr>
        <w:t>Use this information to confirm or to change your ranking for question 1.</w:t>
      </w:r>
    </w:p>
    <w:p w:rsidR="00456F60" w:rsidRDefault="00456F60" w:rsidP="00BB4FC1">
      <w:pPr>
        <w:pStyle w:val="NormalWeb"/>
        <w:shd w:val="clear" w:color="auto" w:fill="FFFFFF"/>
        <w:spacing w:before="0" w:beforeAutospacing="0" w:after="60" w:afterAutospacing="0"/>
        <w:ind w:left="426"/>
        <w:rPr>
          <w:rFonts w:asciiTheme="minorHAnsi" w:hAnsiTheme="minorHAnsi" w:cstheme="minorHAnsi"/>
          <w:sz w:val="22"/>
          <w:szCs w:val="22"/>
        </w:rPr>
      </w:pPr>
    </w:p>
    <w:p w:rsidR="00456F60" w:rsidRDefault="00456F60" w:rsidP="00976E37">
      <w:pPr>
        <w:pStyle w:val="NormalWeb"/>
        <w:numPr>
          <w:ilvl w:val="0"/>
          <w:numId w:val="1"/>
        </w:numPr>
        <w:shd w:val="clear" w:color="auto" w:fill="FFFFFF"/>
        <w:spacing w:before="0" w:beforeAutospacing="0" w:after="120" w:afterAutospacing="0"/>
        <w:ind w:left="425" w:hanging="357"/>
        <w:rPr>
          <w:rFonts w:asciiTheme="minorHAnsi" w:hAnsiTheme="minorHAnsi" w:cstheme="minorHAnsi"/>
          <w:sz w:val="22"/>
          <w:szCs w:val="22"/>
        </w:rPr>
      </w:pPr>
      <w:r>
        <w:rPr>
          <w:rFonts w:asciiTheme="minorHAnsi" w:hAnsiTheme="minorHAnsi" w:cstheme="minorHAnsi"/>
          <w:sz w:val="22"/>
          <w:szCs w:val="22"/>
        </w:rPr>
        <w:t>Experts from various fields can use cross-sections and plans to devise joint conservation plans for buildings, and for artwork on walls and floors.</w:t>
      </w:r>
    </w:p>
    <w:p w:rsidR="00E06B75" w:rsidRPr="00E06B75" w:rsidRDefault="00456F60" w:rsidP="00976E37">
      <w:pPr>
        <w:pStyle w:val="NormalWeb"/>
        <w:numPr>
          <w:ilvl w:val="0"/>
          <w:numId w:val="1"/>
        </w:numPr>
        <w:shd w:val="clear" w:color="auto" w:fill="FFFFFF"/>
        <w:spacing w:before="0" w:beforeAutospacing="0" w:after="120" w:afterAutospacing="0"/>
        <w:ind w:left="425" w:hanging="357"/>
        <w:rPr>
          <w:rFonts w:asciiTheme="minorHAnsi" w:hAnsiTheme="minorHAnsi" w:cstheme="minorHAnsi"/>
          <w:sz w:val="22"/>
          <w:szCs w:val="22"/>
        </w:rPr>
      </w:pPr>
      <w:r>
        <w:rPr>
          <w:rFonts w:asciiTheme="minorHAnsi" w:hAnsiTheme="minorHAnsi" w:cstheme="minorHAnsi"/>
          <w:sz w:val="22"/>
          <w:szCs w:val="22"/>
        </w:rPr>
        <w:t>Visible records of a room or building give an objective basis from which to monitor and evaluate environmental risks</w:t>
      </w:r>
      <w:r w:rsidR="00DA0CD9">
        <w:rPr>
          <w:rFonts w:asciiTheme="minorHAnsi" w:hAnsiTheme="minorHAnsi" w:cstheme="minorHAnsi"/>
          <w:sz w:val="22"/>
          <w:szCs w:val="22"/>
        </w:rPr>
        <w:t>.</w:t>
      </w:r>
      <w:r>
        <w:rPr>
          <w:rFonts w:asciiTheme="minorHAnsi" w:hAnsiTheme="minorHAnsi" w:cstheme="minorHAnsi"/>
          <w:sz w:val="22"/>
          <w:szCs w:val="22"/>
        </w:rPr>
        <w:t xml:space="preserve"> </w:t>
      </w:r>
    </w:p>
    <w:p w:rsidR="00DA0CD9" w:rsidRDefault="00DA0CD9" w:rsidP="00976E37">
      <w:pPr>
        <w:pStyle w:val="NormalWeb"/>
        <w:numPr>
          <w:ilvl w:val="0"/>
          <w:numId w:val="1"/>
        </w:numPr>
        <w:shd w:val="clear" w:color="auto" w:fill="FFFFFF"/>
        <w:spacing w:before="0" w:beforeAutospacing="0" w:after="120" w:afterAutospacing="0"/>
        <w:ind w:left="425" w:hanging="357"/>
        <w:rPr>
          <w:rFonts w:asciiTheme="minorHAnsi" w:hAnsiTheme="minorHAnsi" w:cstheme="minorHAnsi"/>
          <w:sz w:val="22"/>
          <w:szCs w:val="22"/>
        </w:rPr>
      </w:pPr>
      <w:r>
        <w:rPr>
          <w:rFonts w:asciiTheme="minorHAnsi" w:hAnsiTheme="minorHAnsi" w:cstheme="minorHAnsi"/>
          <w:sz w:val="22"/>
          <w:szCs w:val="22"/>
        </w:rPr>
        <w:t xml:space="preserve">Overlaying past photographs onto a 3D model allows </w:t>
      </w:r>
      <w:r w:rsidR="00E56D1F">
        <w:rPr>
          <w:rFonts w:asciiTheme="minorHAnsi" w:hAnsiTheme="minorHAnsi" w:cstheme="minorHAnsi"/>
          <w:sz w:val="22"/>
          <w:szCs w:val="22"/>
        </w:rPr>
        <w:t>monitoring of long-term decay</w:t>
      </w:r>
      <w:r>
        <w:rPr>
          <w:rFonts w:asciiTheme="minorHAnsi" w:hAnsiTheme="minorHAnsi" w:cstheme="minorHAnsi"/>
          <w:sz w:val="22"/>
          <w:szCs w:val="22"/>
        </w:rPr>
        <w:t xml:space="preserve">. </w:t>
      </w:r>
    </w:p>
    <w:p w:rsidR="00CF6A20" w:rsidRDefault="00E06B75" w:rsidP="00976E37">
      <w:pPr>
        <w:pStyle w:val="NormalWeb"/>
        <w:numPr>
          <w:ilvl w:val="0"/>
          <w:numId w:val="1"/>
        </w:numPr>
        <w:shd w:val="clear" w:color="auto" w:fill="FFFFFF"/>
        <w:spacing w:before="0" w:beforeAutospacing="0" w:after="120" w:afterAutospacing="0"/>
        <w:ind w:left="425" w:hanging="357"/>
        <w:rPr>
          <w:rFonts w:asciiTheme="minorHAnsi" w:hAnsiTheme="minorHAnsi" w:cstheme="minorHAnsi"/>
          <w:sz w:val="22"/>
          <w:szCs w:val="22"/>
        </w:rPr>
      </w:pPr>
      <w:r>
        <w:rPr>
          <w:rFonts w:asciiTheme="minorHAnsi" w:hAnsiTheme="minorHAnsi" w:cstheme="minorHAnsi"/>
          <w:sz w:val="22"/>
          <w:szCs w:val="22"/>
        </w:rPr>
        <w:t>Adding photographs onto a 3D model allows an almost continuous monitoring of decorative features and a structures state of decay.</w:t>
      </w:r>
    </w:p>
    <w:p w:rsidR="00CF6A20" w:rsidRPr="00CF6A20" w:rsidRDefault="00CF6A20" w:rsidP="00976E37">
      <w:pPr>
        <w:pStyle w:val="NormalWeb"/>
        <w:numPr>
          <w:ilvl w:val="0"/>
          <w:numId w:val="1"/>
        </w:numPr>
        <w:shd w:val="clear" w:color="auto" w:fill="FFFFFF"/>
        <w:spacing w:before="0" w:beforeAutospacing="0" w:after="120" w:afterAutospacing="0"/>
        <w:ind w:left="425" w:hanging="357"/>
        <w:rPr>
          <w:rFonts w:asciiTheme="minorHAnsi" w:hAnsiTheme="minorHAnsi" w:cstheme="minorHAnsi"/>
          <w:sz w:val="22"/>
          <w:szCs w:val="22"/>
        </w:rPr>
      </w:pPr>
      <w:r>
        <w:rPr>
          <w:rFonts w:asciiTheme="minorHAnsi" w:hAnsiTheme="minorHAnsi" w:cstheme="minorHAnsi"/>
          <w:sz w:val="22"/>
          <w:szCs w:val="22"/>
        </w:rPr>
        <w:t>3D scans can be combined to produce an animated virtual walk through a building</w:t>
      </w:r>
      <w:r w:rsidRPr="00CF6A20">
        <w:rPr>
          <w:rFonts w:asciiTheme="minorHAnsi" w:hAnsiTheme="minorHAnsi" w:cstheme="minorHAnsi"/>
          <w:sz w:val="22"/>
          <w:szCs w:val="22"/>
        </w:rPr>
        <w:t>.</w:t>
      </w:r>
    </w:p>
    <w:p w:rsidR="00C721DA" w:rsidRDefault="00C721DA" w:rsidP="00976E37">
      <w:pPr>
        <w:pStyle w:val="NormalWeb"/>
        <w:numPr>
          <w:ilvl w:val="0"/>
          <w:numId w:val="1"/>
        </w:numPr>
        <w:shd w:val="clear" w:color="auto" w:fill="FFFFFF"/>
        <w:spacing w:before="0" w:beforeAutospacing="0" w:after="120" w:afterAutospacing="0"/>
        <w:ind w:left="425" w:hanging="357"/>
        <w:rPr>
          <w:rFonts w:asciiTheme="minorHAnsi" w:hAnsiTheme="minorHAnsi" w:cstheme="minorHAnsi"/>
          <w:sz w:val="22"/>
          <w:szCs w:val="22"/>
        </w:rPr>
      </w:pPr>
      <w:r>
        <w:rPr>
          <w:rFonts w:asciiTheme="minorHAnsi" w:hAnsiTheme="minorHAnsi" w:cstheme="minorHAnsi"/>
          <w:sz w:val="22"/>
          <w:szCs w:val="22"/>
        </w:rPr>
        <w:t xml:space="preserve">Information about environmental measurements, past conservation work, proposed conservation methods and plans, dates, materials used and so on can be added electronically at any point in a 3D model.  </w:t>
      </w:r>
    </w:p>
    <w:p w:rsidR="00E06B75" w:rsidRDefault="00E56D1F" w:rsidP="00976E37">
      <w:pPr>
        <w:pStyle w:val="NormalWeb"/>
        <w:numPr>
          <w:ilvl w:val="0"/>
          <w:numId w:val="1"/>
        </w:numPr>
        <w:shd w:val="clear" w:color="auto" w:fill="FFFFFF"/>
        <w:spacing w:before="0" w:beforeAutospacing="0" w:after="120" w:afterAutospacing="0"/>
        <w:ind w:left="425" w:hanging="357"/>
        <w:rPr>
          <w:rFonts w:asciiTheme="minorHAnsi" w:hAnsiTheme="minorHAnsi" w:cstheme="minorHAnsi"/>
          <w:sz w:val="22"/>
          <w:szCs w:val="22"/>
        </w:rPr>
      </w:pPr>
      <w:r>
        <w:rPr>
          <w:rFonts w:asciiTheme="minorHAnsi" w:hAnsiTheme="minorHAnsi" w:cstheme="minorHAnsi"/>
          <w:sz w:val="22"/>
          <w:szCs w:val="22"/>
        </w:rPr>
        <w:t>3D models provide common ground for discussion between all the different consultants working together to find solutions for complex conservation problems.</w:t>
      </w:r>
    </w:p>
    <w:p w:rsidR="00456F60" w:rsidRDefault="00456F60" w:rsidP="00BB4FC1">
      <w:pPr>
        <w:pStyle w:val="NormalWeb"/>
        <w:shd w:val="clear" w:color="auto" w:fill="FFFFFF"/>
        <w:spacing w:before="0" w:beforeAutospacing="0" w:after="60" w:afterAutospacing="0"/>
        <w:ind w:left="426"/>
        <w:rPr>
          <w:rFonts w:asciiTheme="minorHAnsi" w:hAnsiTheme="minorHAnsi" w:cstheme="minorHAnsi"/>
          <w:sz w:val="22"/>
          <w:szCs w:val="22"/>
        </w:rPr>
      </w:pPr>
    </w:p>
    <w:p w:rsidR="00456F60" w:rsidRDefault="00456F60" w:rsidP="00BB4FC1">
      <w:pPr>
        <w:pStyle w:val="NormalWeb"/>
        <w:shd w:val="clear" w:color="auto" w:fill="FFFFFF"/>
        <w:spacing w:before="0" w:beforeAutospacing="0" w:after="60" w:afterAutospacing="0"/>
        <w:ind w:left="426"/>
        <w:rPr>
          <w:rFonts w:asciiTheme="minorHAnsi" w:hAnsiTheme="minorHAnsi" w:cstheme="minorHAnsi"/>
          <w:sz w:val="22"/>
          <w:szCs w:val="22"/>
        </w:rPr>
      </w:pPr>
    </w:p>
    <w:p w:rsidR="00456F60" w:rsidRDefault="00456F60" w:rsidP="00BB4FC1">
      <w:pPr>
        <w:pStyle w:val="NormalWeb"/>
        <w:shd w:val="clear" w:color="auto" w:fill="FFFFFF"/>
        <w:spacing w:before="0" w:beforeAutospacing="0" w:after="60" w:afterAutospacing="0"/>
        <w:rPr>
          <w:rFonts w:asciiTheme="minorHAnsi" w:hAnsiTheme="minorHAnsi" w:cstheme="minorHAnsi"/>
          <w:sz w:val="22"/>
          <w:szCs w:val="22"/>
        </w:rPr>
      </w:pPr>
    </w:p>
    <w:p w:rsidR="00B90E7D" w:rsidRDefault="00B90E7D">
      <w:pPr>
        <w:rPr>
          <w:rFonts w:cstheme="minorHAnsi"/>
        </w:rPr>
      </w:pPr>
      <w:r>
        <w:rPr>
          <w:rFonts w:cstheme="minorHAnsi"/>
        </w:rPr>
        <w:br w:type="page"/>
      </w:r>
    </w:p>
    <w:p w:rsidR="00B90E7D" w:rsidRDefault="00B90E7D" w:rsidP="00B90E7D">
      <w:pPr>
        <w:shd w:val="clear" w:color="auto" w:fill="FFFFFF"/>
        <w:spacing w:after="60"/>
        <w:rPr>
          <w:b/>
          <w:sz w:val="28"/>
          <w:szCs w:val="28"/>
        </w:rPr>
      </w:pPr>
      <w:r>
        <w:rPr>
          <w:b/>
          <w:sz w:val="28"/>
          <w:szCs w:val="28"/>
        </w:rPr>
        <w:lastRenderedPageBreak/>
        <w:t xml:space="preserve">UV-C </w:t>
      </w:r>
      <w:r w:rsidR="001F23D0">
        <w:rPr>
          <w:b/>
          <w:sz w:val="28"/>
          <w:szCs w:val="28"/>
        </w:rPr>
        <w:t>Irr</w:t>
      </w:r>
      <w:r>
        <w:rPr>
          <w:b/>
          <w:sz w:val="28"/>
          <w:szCs w:val="28"/>
        </w:rPr>
        <w:t>adiation</w:t>
      </w:r>
    </w:p>
    <w:p w:rsidR="00B90E7D" w:rsidRPr="00976E37" w:rsidRDefault="00B90E7D" w:rsidP="00B90E7D">
      <w:pPr>
        <w:shd w:val="clear" w:color="auto" w:fill="FFFFFF"/>
        <w:spacing w:after="60"/>
        <w:rPr>
          <w:b/>
          <w:sz w:val="28"/>
          <w:szCs w:val="28"/>
        </w:rPr>
      </w:pPr>
    </w:p>
    <w:p w:rsidR="000652B0" w:rsidRPr="000652B0" w:rsidRDefault="000652B0" w:rsidP="000652B0">
      <w:pPr>
        <w:rPr>
          <w:rFonts w:cstheme="minorHAnsi"/>
        </w:rPr>
      </w:pPr>
      <w:r>
        <w:rPr>
          <w:rFonts w:cstheme="minorHAnsi"/>
        </w:rPr>
        <w:t>Irradiation is the process by which an object is exposed to radiation.</w:t>
      </w:r>
    </w:p>
    <w:p w:rsidR="00456F60" w:rsidRDefault="000652B0" w:rsidP="000652B0">
      <w:pPr>
        <w:rPr>
          <w:rFonts w:cstheme="minorHAnsi"/>
        </w:rPr>
      </w:pPr>
      <w:r>
        <w:rPr>
          <w:rFonts w:cstheme="minorHAnsi"/>
        </w:rPr>
        <w:t xml:space="preserve">UV-C is a type of short-wavelength, high energy ultra-violet radiation that is harmful to living tissue. </w:t>
      </w:r>
      <w:r w:rsidR="00B40F60">
        <w:rPr>
          <w:rFonts w:cstheme="minorHAnsi"/>
        </w:rPr>
        <w:t xml:space="preserve">Most </w:t>
      </w:r>
      <w:r>
        <w:rPr>
          <w:rFonts w:cstheme="minorHAnsi"/>
        </w:rPr>
        <w:t>UV-C</w:t>
      </w:r>
      <w:r w:rsidR="00B40F60">
        <w:rPr>
          <w:rFonts w:cstheme="minorHAnsi"/>
        </w:rPr>
        <w:t xml:space="preserve"> radiation </w:t>
      </w:r>
      <w:r>
        <w:rPr>
          <w:rFonts w:cstheme="minorHAnsi"/>
        </w:rPr>
        <w:t xml:space="preserve">from the Sun is blocked by the </w:t>
      </w:r>
      <w:r w:rsidR="00B40F60">
        <w:rPr>
          <w:rFonts w:cstheme="minorHAnsi"/>
        </w:rPr>
        <w:t>o</w:t>
      </w:r>
      <w:r>
        <w:rPr>
          <w:rFonts w:cstheme="minorHAnsi"/>
        </w:rPr>
        <w:t>zone layer of the atmosphere.</w:t>
      </w:r>
      <w:r w:rsidR="00B40F60">
        <w:rPr>
          <w:rFonts w:cstheme="minorHAnsi"/>
        </w:rPr>
        <w:t xml:space="preserve"> </w:t>
      </w:r>
    </w:p>
    <w:p w:rsidR="00B40F60" w:rsidRDefault="00B40F60" w:rsidP="000652B0">
      <w:pPr>
        <w:rPr>
          <w:rFonts w:cstheme="minorHAnsi"/>
        </w:rPr>
      </w:pPr>
      <w:r>
        <w:rPr>
          <w:rFonts w:cstheme="minorHAnsi"/>
        </w:rPr>
        <w:t>UV-C irradiation can be used to destroy biological growth on wall paintings, mosaics or other objects. The process can be carried out in situ, but needs to be carefully controlled to ensure that it does not cause damage to the underlying structure.</w:t>
      </w:r>
    </w:p>
    <w:p w:rsidR="00B40F60" w:rsidRPr="008F5521" w:rsidRDefault="00413A9C" w:rsidP="008F5521">
      <w:pPr>
        <w:pStyle w:val="ListParagraph"/>
        <w:numPr>
          <w:ilvl w:val="0"/>
          <w:numId w:val="8"/>
        </w:numPr>
        <w:rPr>
          <w:rFonts w:cstheme="minorHAnsi"/>
        </w:rPr>
      </w:pPr>
      <w:r w:rsidRPr="008F5521">
        <w:rPr>
          <w:rFonts w:cstheme="minorHAnsi"/>
        </w:rPr>
        <w:t>Organise the following statements in order to explain how UV-C radiation can be carried out safely to destroy biological growths on ancient artwork.</w:t>
      </w:r>
    </w:p>
    <w:p w:rsidR="00A93D1F" w:rsidRDefault="00A93D1F" w:rsidP="000652B0">
      <w:pPr>
        <w:rPr>
          <w:rFonts w:cstheme="minorHAnsi"/>
        </w:rPr>
      </w:pPr>
    </w:p>
    <w:tbl>
      <w:tblPr>
        <w:tblStyle w:val="TableGrid"/>
        <w:tblW w:w="0" w:type="auto"/>
        <w:tblInd w:w="-5" w:type="dxa"/>
        <w:tblLook w:val="04A0" w:firstRow="1" w:lastRow="0" w:firstColumn="1" w:lastColumn="0" w:noHBand="0" w:noVBand="1"/>
      </w:tblPr>
      <w:tblGrid>
        <w:gridCol w:w="4510"/>
        <w:gridCol w:w="4511"/>
      </w:tblGrid>
      <w:tr w:rsidR="00A93D1F" w:rsidTr="00A93D1F">
        <w:trPr>
          <w:trHeight w:hRule="exact" w:val="1701"/>
        </w:trPr>
        <w:tc>
          <w:tcPr>
            <w:tcW w:w="4510" w:type="dxa"/>
            <w:vAlign w:val="center"/>
          </w:tcPr>
          <w:p w:rsidR="00A93D1F" w:rsidRPr="00A93D1F" w:rsidRDefault="00A93D1F" w:rsidP="00A93D1F">
            <w:pPr>
              <w:jc w:val="center"/>
              <w:rPr>
                <w:rFonts w:cstheme="minorHAnsi"/>
                <w:sz w:val="28"/>
              </w:rPr>
            </w:pPr>
            <w:r w:rsidRPr="00A93D1F">
              <w:rPr>
                <w:rFonts w:cstheme="minorHAnsi"/>
                <w:sz w:val="28"/>
              </w:rPr>
              <w:t>Samples are created using the correct composition of pigments and backing material.</w:t>
            </w:r>
          </w:p>
        </w:tc>
        <w:tc>
          <w:tcPr>
            <w:tcW w:w="4511" w:type="dxa"/>
            <w:vAlign w:val="center"/>
          </w:tcPr>
          <w:p w:rsidR="00A93D1F" w:rsidRPr="00A93D1F" w:rsidRDefault="00A93D1F" w:rsidP="00A93D1F">
            <w:pPr>
              <w:jc w:val="center"/>
              <w:rPr>
                <w:rFonts w:cstheme="minorHAnsi"/>
                <w:sz w:val="28"/>
              </w:rPr>
            </w:pPr>
            <w:r w:rsidRPr="00A93D1F">
              <w:rPr>
                <w:rFonts w:cstheme="minorHAnsi"/>
                <w:sz w:val="28"/>
              </w:rPr>
              <w:t>The wavelengths of light reflecting off each sample is measured to determine its colour precisely.</w:t>
            </w:r>
          </w:p>
        </w:tc>
      </w:tr>
      <w:tr w:rsidR="00A93D1F" w:rsidTr="00A93D1F">
        <w:trPr>
          <w:trHeight w:hRule="exact" w:val="1701"/>
        </w:trPr>
        <w:tc>
          <w:tcPr>
            <w:tcW w:w="4510" w:type="dxa"/>
            <w:vAlign w:val="center"/>
          </w:tcPr>
          <w:p w:rsidR="00A93D1F" w:rsidRPr="00A93D1F" w:rsidRDefault="00A93D1F" w:rsidP="00A93D1F">
            <w:pPr>
              <w:jc w:val="center"/>
              <w:rPr>
                <w:rFonts w:cstheme="minorHAnsi"/>
                <w:sz w:val="28"/>
              </w:rPr>
            </w:pPr>
            <w:r w:rsidRPr="00A93D1F">
              <w:rPr>
                <w:rFonts w:cstheme="minorHAnsi"/>
                <w:sz w:val="28"/>
              </w:rPr>
              <w:t>The appropriate distance is one at which the biofilm is completely destroyed and the colour of the red, green and yellow pigments are unaltered.</w:t>
            </w:r>
          </w:p>
        </w:tc>
        <w:tc>
          <w:tcPr>
            <w:tcW w:w="4511" w:type="dxa"/>
            <w:vAlign w:val="center"/>
          </w:tcPr>
          <w:p w:rsidR="00A93D1F" w:rsidRPr="00A93D1F" w:rsidRDefault="00A93D1F" w:rsidP="00A93D1F">
            <w:pPr>
              <w:jc w:val="center"/>
              <w:rPr>
                <w:rFonts w:cstheme="minorHAnsi"/>
                <w:sz w:val="28"/>
              </w:rPr>
            </w:pPr>
            <w:r w:rsidRPr="00A93D1F">
              <w:rPr>
                <w:rFonts w:cstheme="minorHAnsi"/>
                <w:sz w:val="28"/>
              </w:rPr>
              <w:t>Algae that is growing on the original sample is identified.</w:t>
            </w:r>
          </w:p>
        </w:tc>
      </w:tr>
      <w:tr w:rsidR="00A93D1F" w:rsidTr="00A93D1F">
        <w:trPr>
          <w:trHeight w:hRule="exact" w:val="1701"/>
        </w:trPr>
        <w:tc>
          <w:tcPr>
            <w:tcW w:w="4510" w:type="dxa"/>
            <w:vAlign w:val="center"/>
          </w:tcPr>
          <w:p w:rsidR="00A93D1F" w:rsidRPr="00A93D1F" w:rsidRDefault="00A93D1F" w:rsidP="00A93D1F">
            <w:pPr>
              <w:jc w:val="center"/>
              <w:rPr>
                <w:rFonts w:cstheme="minorHAnsi"/>
                <w:sz w:val="28"/>
              </w:rPr>
            </w:pPr>
            <w:r w:rsidRPr="00A93D1F">
              <w:rPr>
                <w:rFonts w:cstheme="minorHAnsi"/>
                <w:sz w:val="28"/>
              </w:rPr>
              <w:t>Fragments are analysed to identify the chemical composition of red, green and yellow pigments.</w:t>
            </w:r>
          </w:p>
        </w:tc>
        <w:tc>
          <w:tcPr>
            <w:tcW w:w="4511" w:type="dxa"/>
            <w:vAlign w:val="center"/>
          </w:tcPr>
          <w:p w:rsidR="00A93D1F" w:rsidRPr="00A93D1F" w:rsidRDefault="00A93D1F" w:rsidP="00A93D1F">
            <w:pPr>
              <w:jc w:val="center"/>
              <w:rPr>
                <w:rFonts w:cstheme="minorHAnsi"/>
                <w:sz w:val="28"/>
              </w:rPr>
            </w:pPr>
            <w:r w:rsidRPr="00A93D1F">
              <w:rPr>
                <w:rFonts w:cstheme="minorHAnsi"/>
                <w:sz w:val="28"/>
              </w:rPr>
              <w:t>Original fragments are obtained that are as similar to the artwork as possible.</w:t>
            </w:r>
          </w:p>
        </w:tc>
      </w:tr>
      <w:tr w:rsidR="00A93D1F" w:rsidTr="00A93D1F">
        <w:trPr>
          <w:trHeight w:hRule="exact" w:val="1701"/>
        </w:trPr>
        <w:tc>
          <w:tcPr>
            <w:tcW w:w="4510" w:type="dxa"/>
            <w:vAlign w:val="center"/>
          </w:tcPr>
          <w:p w:rsidR="00A93D1F" w:rsidRPr="00A93D1F" w:rsidRDefault="00A93D1F" w:rsidP="00A93D1F">
            <w:pPr>
              <w:jc w:val="center"/>
              <w:rPr>
                <w:rFonts w:cstheme="minorHAnsi"/>
                <w:sz w:val="28"/>
              </w:rPr>
            </w:pPr>
            <w:r w:rsidRPr="00A93D1F">
              <w:rPr>
                <w:rFonts w:cstheme="minorHAnsi"/>
                <w:sz w:val="28"/>
              </w:rPr>
              <w:t>The colour of each sample tested is compared to a control of the same initial colour.</w:t>
            </w:r>
          </w:p>
        </w:tc>
        <w:tc>
          <w:tcPr>
            <w:tcW w:w="4511" w:type="dxa"/>
            <w:vAlign w:val="center"/>
          </w:tcPr>
          <w:p w:rsidR="00A93D1F" w:rsidRPr="00A93D1F" w:rsidRDefault="00A93D1F" w:rsidP="00A93D1F">
            <w:pPr>
              <w:jc w:val="center"/>
              <w:rPr>
                <w:rFonts w:cstheme="minorHAnsi"/>
                <w:sz w:val="28"/>
              </w:rPr>
            </w:pPr>
            <w:r w:rsidRPr="00A93D1F">
              <w:rPr>
                <w:rFonts w:cstheme="minorHAnsi"/>
                <w:sz w:val="28"/>
              </w:rPr>
              <w:t>Optical microscopy is used to assess how effectively the biofilm has been destroyed by counting cells and comparing to a control sample.</w:t>
            </w:r>
          </w:p>
        </w:tc>
      </w:tr>
      <w:tr w:rsidR="00A93D1F" w:rsidTr="00A93D1F">
        <w:trPr>
          <w:trHeight w:hRule="exact" w:val="1701"/>
        </w:trPr>
        <w:tc>
          <w:tcPr>
            <w:tcW w:w="4510" w:type="dxa"/>
            <w:vAlign w:val="center"/>
          </w:tcPr>
          <w:p w:rsidR="00A93D1F" w:rsidRPr="00A93D1F" w:rsidRDefault="00A93D1F" w:rsidP="00A93D1F">
            <w:pPr>
              <w:jc w:val="center"/>
              <w:rPr>
                <w:rFonts w:cstheme="minorHAnsi"/>
                <w:sz w:val="28"/>
              </w:rPr>
            </w:pPr>
            <w:r w:rsidRPr="00A93D1F">
              <w:rPr>
                <w:rFonts w:cstheme="minorHAnsi"/>
                <w:sz w:val="28"/>
              </w:rPr>
              <w:t>These are grown across the surface of each sample.</w:t>
            </w:r>
          </w:p>
        </w:tc>
        <w:tc>
          <w:tcPr>
            <w:tcW w:w="4511" w:type="dxa"/>
            <w:vAlign w:val="center"/>
          </w:tcPr>
          <w:p w:rsidR="00A93D1F" w:rsidRPr="00A93D1F" w:rsidRDefault="00A93D1F" w:rsidP="00A93D1F">
            <w:pPr>
              <w:jc w:val="center"/>
              <w:rPr>
                <w:rFonts w:cstheme="minorHAnsi"/>
                <w:sz w:val="28"/>
              </w:rPr>
            </w:pPr>
            <w:r w:rsidRPr="00A93D1F">
              <w:rPr>
                <w:rFonts w:cstheme="minorHAnsi"/>
                <w:sz w:val="28"/>
              </w:rPr>
              <w:t>Samples of each colour are exposed to UV-C at a range of distances, for 8 hours a day on consecutive three days.</w:t>
            </w:r>
          </w:p>
        </w:tc>
      </w:tr>
    </w:tbl>
    <w:p w:rsidR="008F5521" w:rsidRDefault="008F5521" w:rsidP="008F5521">
      <w:pPr>
        <w:rPr>
          <w:rFonts w:cstheme="minorHAnsi"/>
        </w:rPr>
      </w:pPr>
    </w:p>
    <w:p w:rsidR="008F5521" w:rsidRDefault="008F5521" w:rsidP="008F5521">
      <w:pPr>
        <w:pStyle w:val="ListParagraph"/>
        <w:numPr>
          <w:ilvl w:val="0"/>
          <w:numId w:val="8"/>
        </w:numPr>
        <w:rPr>
          <w:rFonts w:cstheme="minorHAnsi"/>
        </w:rPr>
      </w:pPr>
      <w:r>
        <w:rPr>
          <w:rFonts w:cstheme="minorHAnsi"/>
        </w:rPr>
        <w:t>Make a list of the specialist skills that will be needed to carry out this work.</w:t>
      </w:r>
    </w:p>
    <w:p w:rsidR="00A93D1F" w:rsidRPr="008F5521" w:rsidRDefault="008F5521" w:rsidP="008F5521">
      <w:pPr>
        <w:pStyle w:val="ListParagraph"/>
        <w:numPr>
          <w:ilvl w:val="0"/>
          <w:numId w:val="8"/>
        </w:numPr>
        <w:rPr>
          <w:rFonts w:cstheme="minorHAnsi"/>
        </w:rPr>
      </w:pPr>
      <w:r>
        <w:rPr>
          <w:rFonts w:cstheme="minorHAnsi"/>
        </w:rPr>
        <w:t>What work might need to be carried out before this work is completed?</w:t>
      </w:r>
      <w:r w:rsidR="00A93D1F" w:rsidRPr="008F5521">
        <w:rPr>
          <w:rFonts w:cstheme="minorHAnsi"/>
        </w:rPr>
        <w:br w:type="page"/>
      </w:r>
    </w:p>
    <w:p w:rsidR="009A7C37" w:rsidRDefault="00654D9F" w:rsidP="009A7C37">
      <w:pPr>
        <w:rPr>
          <w:b/>
          <w:sz w:val="28"/>
          <w:szCs w:val="28"/>
        </w:rPr>
      </w:pPr>
      <w:r>
        <w:rPr>
          <w:b/>
          <w:sz w:val="28"/>
          <w:szCs w:val="28"/>
        </w:rPr>
        <w:lastRenderedPageBreak/>
        <w:t>Conservation of a wall mosaic</w:t>
      </w:r>
    </w:p>
    <w:p w:rsidR="00654D9F" w:rsidRDefault="00654D9F" w:rsidP="009A7C37">
      <w:pPr>
        <w:rPr>
          <w:rFonts w:cstheme="minorHAnsi"/>
          <w:sz w:val="28"/>
        </w:rPr>
      </w:pPr>
    </w:p>
    <w:p w:rsidR="00B00382" w:rsidRDefault="00B00382" w:rsidP="009A7C37">
      <w:pPr>
        <w:rPr>
          <w:rFonts w:cstheme="minorHAnsi"/>
        </w:rPr>
      </w:pPr>
      <w:r>
        <w:rPr>
          <w:rFonts w:cstheme="minorHAnsi"/>
        </w:rPr>
        <w:t xml:space="preserve">Wall mosaics are made of many tiny tiles called tesserae. Different colours of tesserae are made of different materials. They are embedded in </w:t>
      </w:r>
      <w:r w:rsidR="005736EF">
        <w:rPr>
          <w:rFonts w:cstheme="minorHAnsi"/>
        </w:rPr>
        <w:t>mortar</w:t>
      </w:r>
      <w:r>
        <w:rPr>
          <w:rFonts w:cstheme="minorHAnsi"/>
        </w:rPr>
        <w:t xml:space="preserve"> and the gaps between them filled to give a finished surface.</w:t>
      </w:r>
    </w:p>
    <w:p w:rsidR="00B00382" w:rsidRDefault="00B00382" w:rsidP="009A7C37">
      <w:pPr>
        <w:rPr>
          <w:rFonts w:cstheme="minorHAnsi"/>
        </w:rPr>
      </w:pPr>
      <w:r>
        <w:rPr>
          <w:rFonts w:cstheme="minorHAnsi"/>
        </w:rPr>
        <w:t>In order to restore a badly preserved mosaic can involve a complex set of processes.</w:t>
      </w:r>
    </w:p>
    <w:p w:rsidR="00B00382" w:rsidRDefault="00B00382" w:rsidP="0000315D">
      <w:pPr>
        <w:pStyle w:val="ListParagraph"/>
        <w:numPr>
          <w:ilvl w:val="0"/>
          <w:numId w:val="11"/>
        </w:numPr>
        <w:ind w:hanging="426"/>
        <w:rPr>
          <w:rFonts w:cstheme="minorHAnsi"/>
        </w:rPr>
      </w:pPr>
      <w:r w:rsidRPr="0000315D">
        <w:rPr>
          <w:rFonts w:cstheme="minorHAnsi"/>
        </w:rPr>
        <w:t>Decide on the most likely best order for the following processes needed to restore a wall mosaic.</w:t>
      </w:r>
    </w:p>
    <w:p w:rsidR="00871FDA" w:rsidRPr="0000315D" w:rsidRDefault="00871FDA" w:rsidP="00F3327C">
      <w:pPr>
        <w:pStyle w:val="ListParagraph"/>
        <w:ind w:left="426"/>
        <w:rPr>
          <w:rFonts w:cstheme="minorHAnsi"/>
        </w:rPr>
      </w:pPr>
    </w:p>
    <w:tbl>
      <w:tblPr>
        <w:tblStyle w:val="TableGrid"/>
        <w:tblW w:w="0" w:type="auto"/>
        <w:tblLook w:val="04A0" w:firstRow="1" w:lastRow="0" w:firstColumn="1" w:lastColumn="0" w:noHBand="0" w:noVBand="1"/>
      </w:tblPr>
      <w:tblGrid>
        <w:gridCol w:w="4508"/>
        <w:gridCol w:w="4508"/>
      </w:tblGrid>
      <w:tr w:rsidR="0000315D" w:rsidTr="00871FDA">
        <w:trPr>
          <w:trHeight w:hRule="exact" w:val="1701"/>
        </w:trPr>
        <w:tc>
          <w:tcPr>
            <w:tcW w:w="4508" w:type="dxa"/>
            <w:vAlign w:val="center"/>
          </w:tcPr>
          <w:p w:rsidR="0000315D" w:rsidRPr="00871FDA" w:rsidRDefault="00871FDA" w:rsidP="00871FDA">
            <w:pPr>
              <w:jc w:val="center"/>
              <w:rPr>
                <w:rFonts w:cstheme="minorHAnsi"/>
                <w:sz w:val="28"/>
              </w:rPr>
            </w:pPr>
            <w:r w:rsidRPr="00871FDA">
              <w:rPr>
                <w:rFonts w:cstheme="minorHAnsi"/>
                <w:sz w:val="28"/>
              </w:rPr>
              <w:t>Loose tesserae are reset.</w:t>
            </w:r>
          </w:p>
        </w:tc>
        <w:tc>
          <w:tcPr>
            <w:tcW w:w="4508" w:type="dxa"/>
            <w:vAlign w:val="center"/>
          </w:tcPr>
          <w:p w:rsidR="0000315D" w:rsidRPr="00871FDA" w:rsidRDefault="00871FDA" w:rsidP="00871FDA">
            <w:pPr>
              <w:jc w:val="center"/>
              <w:rPr>
                <w:rFonts w:cstheme="minorHAnsi"/>
                <w:sz w:val="28"/>
              </w:rPr>
            </w:pPr>
            <w:r w:rsidRPr="00871FDA">
              <w:rPr>
                <w:rFonts w:cstheme="minorHAnsi"/>
                <w:sz w:val="28"/>
              </w:rPr>
              <w:t>A sample of original mortar is removed and tested.</w:t>
            </w:r>
          </w:p>
        </w:tc>
      </w:tr>
      <w:tr w:rsidR="0000315D" w:rsidTr="00871FDA">
        <w:trPr>
          <w:trHeight w:hRule="exact" w:val="1701"/>
        </w:trPr>
        <w:tc>
          <w:tcPr>
            <w:tcW w:w="4508" w:type="dxa"/>
            <w:vAlign w:val="center"/>
          </w:tcPr>
          <w:p w:rsidR="0000315D" w:rsidRPr="00871FDA" w:rsidRDefault="00871FDA" w:rsidP="00871FDA">
            <w:pPr>
              <w:jc w:val="center"/>
              <w:rPr>
                <w:rFonts w:cstheme="minorHAnsi"/>
                <w:sz w:val="28"/>
              </w:rPr>
            </w:pPr>
            <w:r w:rsidRPr="00871FDA">
              <w:rPr>
                <w:rFonts w:cstheme="minorHAnsi"/>
                <w:sz w:val="28"/>
              </w:rPr>
              <w:t>A graphic and photographic record is made of the mosaic.</w:t>
            </w:r>
          </w:p>
        </w:tc>
        <w:tc>
          <w:tcPr>
            <w:tcW w:w="4508" w:type="dxa"/>
            <w:vAlign w:val="center"/>
          </w:tcPr>
          <w:p w:rsidR="0000315D" w:rsidRPr="00871FDA" w:rsidRDefault="00871FDA" w:rsidP="00871FDA">
            <w:pPr>
              <w:jc w:val="center"/>
              <w:rPr>
                <w:rFonts w:cstheme="minorHAnsi"/>
                <w:sz w:val="28"/>
              </w:rPr>
            </w:pPr>
            <w:r w:rsidRPr="00871FDA">
              <w:rPr>
                <w:rFonts w:cstheme="minorHAnsi"/>
                <w:sz w:val="28"/>
              </w:rPr>
              <w:t>Thoroughly cleaned to take off microorganisms such as lichens, algae and moss.</w:t>
            </w:r>
          </w:p>
        </w:tc>
      </w:tr>
      <w:tr w:rsidR="0000315D" w:rsidTr="00871FDA">
        <w:trPr>
          <w:trHeight w:hRule="exact" w:val="1701"/>
        </w:trPr>
        <w:tc>
          <w:tcPr>
            <w:tcW w:w="4508" w:type="dxa"/>
            <w:vAlign w:val="center"/>
          </w:tcPr>
          <w:p w:rsidR="0000315D" w:rsidRPr="00871FDA" w:rsidRDefault="00871FDA" w:rsidP="00871FDA">
            <w:pPr>
              <w:jc w:val="center"/>
              <w:rPr>
                <w:rFonts w:cstheme="minorHAnsi"/>
                <w:sz w:val="28"/>
              </w:rPr>
            </w:pPr>
            <w:r w:rsidRPr="00871FDA">
              <w:rPr>
                <w:rFonts w:cstheme="minorHAnsi"/>
                <w:sz w:val="28"/>
              </w:rPr>
              <w:t>Any modern materials used in earlier repairs is removed.</w:t>
            </w:r>
          </w:p>
        </w:tc>
        <w:tc>
          <w:tcPr>
            <w:tcW w:w="4508" w:type="dxa"/>
            <w:vAlign w:val="center"/>
          </w:tcPr>
          <w:p w:rsidR="0000315D" w:rsidRPr="00871FDA" w:rsidRDefault="00871FDA" w:rsidP="00871FDA">
            <w:pPr>
              <w:jc w:val="center"/>
              <w:rPr>
                <w:rFonts w:cstheme="minorHAnsi"/>
                <w:sz w:val="28"/>
              </w:rPr>
            </w:pPr>
            <w:r w:rsidRPr="00871FDA">
              <w:rPr>
                <w:rFonts w:cstheme="minorHAnsi"/>
                <w:sz w:val="28"/>
              </w:rPr>
              <w:t>Gaps in the mosaic where tesserae are missing, are filled with mortar and made level with the rest of the mosaic.</w:t>
            </w:r>
          </w:p>
        </w:tc>
      </w:tr>
      <w:tr w:rsidR="0000315D" w:rsidTr="00871FDA">
        <w:trPr>
          <w:trHeight w:hRule="exact" w:val="1701"/>
        </w:trPr>
        <w:tc>
          <w:tcPr>
            <w:tcW w:w="4508" w:type="dxa"/>
            <w:vAlign w:val="center"/>
          </w:tcPr>
          <w:p w:rsidR="00F3327C" w:rsidRDefault="00871FDA" w:rsidP="00F3327C">
            <w:pPr>
              <w:spacing w:after="120"/>
              <w:jc w:val="center"/>
              <w:rPr>
                <w:rFonts w:cstheme="minorHAnsi"/>
                <w:sz w:val="28"/>
              </w:rPr>
            </w:pPr>
            <w:r w:rsidRPr="00871FDA">
              <w:rPr>
                <w:rFonts w:cstheme="minorHAnsi"/>
                <w:sz w:val="28"/>
              </w:rPr>
              <w:t>Gaps behind tesserae can be filled by injecting grout</w:t>
            </w:r>
            <w:r w:rsidR="00F3327C">
              <w:rPr>
                <w:rFonts w:cstheme="minorHAnsi"/>
                <w:sz w:val="28"/>
              </w:rPr>
              <w:t>*</w:t>
            </w:r>
            <w:r w:rsidRPr="00871FDA">
              <w:rPr>
                <w:rFonts w:cstheme="minorHAnsi"/>
                <w:sz w:val="28"/>
              </w:rPr>
              <w:t xml:space="preserve"> into holes drilled between tesserae. </w:t>
            </w:r>
          </w:p>
          <w:p w:rsidR="0000315D" w:rsidRPr="00F3327C" w:rsidRDefault="00F3327C" w:rsidP="00F3327C">
            <w:pPr>
              <w:jc w:val="center"/>
              <w:rPr>
                <w:rFonts w:cstheme="minorHAnsi"/>
                <w:i/>
                <w:sz w:val="28"/>
              </w:rPr>
            </w:pPr>
            <w:r w:rsidRPr="00F3327C">
              <w:rPr>
                <w:rFonts w:cstheme="minorHAnsi"/>
                <w:i/>
                <w:sz w:val="20"/>
              </w:rPr>
              <w:t xml:space="preserve">*Mortar made with very </w:t>
            </w:r>
            <w:r w:rsidR="00871FDA" w:rsidRPr="00F3327C">
              <w:rPr>
                <w:rFonts w:cstheme="minorHAnsi"/>
                <w:i/>
                <w:sz w:val="20"/>
              </w:rPr>
              <w:t>fine powders.</w:t>
            </w:r>
          </w:p>
        </w:tc>
        <w:tc>
          <w:tcPr>
            <w:tcW w:w="4508" w:type="dxa"/>
            <w:vAlign w:val="center"/>
          </w:tcPr>
          <w:p w:rsidR="0000315D" w:rsidRPr="00871FDA" w:rsidRDefault="00871FDA" w:rsidP="00871FDA">
            <w:pPr>
              <w:jc w:val="center"/>
              <w:rPr>
                <w:rFonts w:cstheme="minorHAnsi"/>
                <w:sz w:val="28"/>
              </w:rPr>
            </w:pPr>
            <w:r w:rsidRPr="00871FDA">
              <w:rPr>
                <w:rFonts w:cstheme="minorHAnsi"/>
                <w:sz w:val="28"/>
              </w:rPr>
              <w:t>Identical materials to the original are used to make fresh mortar to repair the mosaic.</w:t>
            </w:r>
          </w:p>
        </w:tc>
      </w:tr>
      <w:tr w:rsidR="0000315D" w:rsidTr="00871FDA">
        <w:trPr>
          <w:trHeight w:hRule="exact" w:val="1701"/>
        </w:trPr>
        <w:tc>
          <w:tcPr>
            <w:tcW w:w="4508" w:type="dxa"/>
            <w:vAlign w:val="center"/>
          </w:tcPr>
          <w:p w:rsidR="0000315D" w:rsidRPr="00871FDA" w:rsidRDefault="00871FDA" w:rsidP="00871FDA">
            <w:pPr>
              <w:jc w:val="center"/>
              <w:rPr>
                <w:rFonts w:cstheme="minorHAnsi"/>
                <w:sz w:val="28"/>
              </w:rPr>
            </w:pPr>
            <w:r w:rsidRPr="00871FDA">
              <w:rPr>
                <w:rFonts w:cstheme="minorHAnsi"/>
                <w:sz w:val="28"/>
              </w:rPr>
              <w:t>Gaps between the tesserae are filled with grout.</w:t>
            </w:r>
          </w:p>
        </w:tc>
        <w:tc>
          <w:tcPr>
            <w:tcW w:w="4508" w:type="dxa"/>
            <w:vAlign w:val="center"/>
          </w:tcPr>
          <w:p w:rsidR="0000315D" w:rsidRPr="00871FDA" w:rsidRDefault="00871FDA" w:rsidP="00871FDA">
            <w:pPr>
              <w:jc w:val="center"/>
              <w:rPr>
                <w:rFonts w:cstheme="minorHAnsi"/>
                <w:sz w:val="28"/>
              </w:rPr>
            </w:pPr>
            <w:r w:rsidRPr="00871FDA">
              <w:rPr>
                <w:rFonts w:cstheme="minorHAnsi"/>
                <w:sz w:val="28"/>
              </w:rPr>
              <w:t>Spectroscopy is used to identify exactly what it is made from.</w:t>
            </w:r>
          </w:p>
        </w:tc>
      </w:tr>
    </w:tbl>
    <w:p w:rsidR="004C42F6" w:rsidRDefault="004C42F6" w:rsidP="009A7C37">
      <w:pPr>
        <w:rPr>
          <w:rFonts w:cstheme="minorHAnsi"/>
        </w:rPr>
      </w:pPr>
    </w:p>
    <w:p w:rsidR="00F3327C" w:rsidRPr="00F3327C" w:rsidRDefault="00F3327C" w:rsidP="00F3327C">
      <w:pPr>
        <w:pStyle w:val="ListParagraph"/>
        <w:numPr>
          <w:ilvl w:val="0"/>
          <w:numId w:val="11"/>
        </w:numPr>
        <w:rPr>
          <w:rFonts w:cstheme="minorHAnsi"/>
        </w:rPr>
      </w:pPr>
      <w:r>
        <w:rPr>
          <w:rFonts w:cstheme="minorHAnsi"/>
        </w:rPr>
        <w:t>What other factors need to be thought about in order to conserve a wall mosaic in situ?</w:t>
      </w:r>
    </w:p>
    <w:p w:rsidR="004C42F6" w:rsidRDefault="004C42F6" w:rsidP="009A7C37">
      <w:pPr>
        <w:rPr>
          <w:rFonts w:cstheme="minorHAnsi"/>
        </w:rPr>
      </w:pPr>
    </w:p>
    <w:p w:rsidR="0000315D" w:rsidRDefault="0000315D" w:rsidP="0000315D">
      <w:pPr>
        <w:rPr>
          <w:rFonts w:cstheme="minorHAnsi"/>
        </w:rPr>
      </w:pPr>
    </w:p>
    <w:p w:rsidR="004F5ED0" w:rsidRPr="000237D8" w:rsidRDefault="008740C1">
      <w:pPr>
        <w:rPr>
          <w:b/>
          <w:sz w:val="28"/>
          <w:szCs w:val="28"/>
        </w:rPr>
      </w:pPr>
      <w:r w:rsidRPr="000237D8">
        <w:rPr>
          <w:b/>
          <w:sz w:val="28"/>
          <w:szCs w:val="28"/>
        </w:rPr>
        <w:lastRenderedPageBreak/>
        <w:t>Herculaneum Scrolls</w:t>
      </w:r>
    </w:p>
    <w:p w:rsidR="004F5ED0" w:rsidRPr="001F7BD4" w:rsidRDefault="001F7BD4" w:rsidP="00CC6DA9">
      <w:pPr>
        <w:rPr>
          <w:rFonts w:cstheme="minorHAnsi"/>
          <w:szCs w:val="28"/>
        </w:rPr>
      </w:pPr>
      <w:r>
        <w:rPr>
          <w:rFonts w:cstheme="minorHAnsi"/>
          <w:color w:val="121212"/>
          <w:szCs w:val="26"/>
          <w:shd w:val="clear" w:color="auto" w:fill="FFFFFF"/>
        </w:rPr>
        <w:t xml:space="preserve">The charred remains </w:t>
      </w:r>
      <w:r w:rsidRPr="001F7BD4">
        <w:rPr>
          <w:rFonts w:cstheme="minorHAnsi"/>
          <w:color w:val="121212"/>
          <w:szCs w:val="26"/>
          <w:shd w:val="clear" w:color="auto" w:fill="FFFFFF"/>
        </w:rPr>
        <w:t>of about 1,800 scrolls was discovered in 1752 during excavations of Herculaneum. Together they make up the only known intact library from antiquity, with the majority of the collection now preserved in a museum in Naples.</w:t>
      </w:r>
    </w:p>
    <w:p w:rsidR="00870D98" w:rsidRPr="001F7BD4" w:rsidRDefault="001F7BD4" w:rsidP="00CC6DA9">
      <w:pPr>
        <w:rPr>
          <w:rFonts w:cstheme="minorHAnsi"/>
          <w:szCs w:val="28"/>
        </w:rPr>
      </w:pPr>
      <w:r w:rsidRPr="001F7BD4">
        <w:rPr>
          <w:rFonts w:cstheme="minorHAnsi"/>
          <w:color w:val="121212"/>
          <w:szCs w:val="26"/>
          <w:shd w:val="clear" w:color="auto" w:fill="FFFFFF"/>
        </w:rPr>
        <w:t>The villa in which they were found is thought to have been owned by the father-in-law of Julius Caesar</w:t>
      </w:r>
      <w:r>
        <w:rPr>
          <w:rFonts w:cstheme="minorHAnsi"/>
          <w:color w:val="121212"/>
          <w:szCs w:val="26"/>
          <w:shd w:val="clear" w:color="auto" w:fill="FFFFFF"/>
        </w:rPr>
        <w:t>.</w:t>
      </w:r>
    </w:p>
    <w:p w:rsidR="00CD426B" w:rsidRPr="00CD426B" w:rsidRDefault="00CD426B">
      <w:pPr>
        <w:rPr>
          <w:rFonts w:cstheme="minorHAnsi"/>
          <w:color w:val="121212"/>
          <w:szCs w:val="26"/>
          <w:shd w:val="clear" w:color="auto" w:fill="FFFFFF"/>
        </w:rPr>
      </w:pPr>
      <w:r w:rsidRPr="00CD426B">
        <w:rPr>
          <w:rFonts w:cstheme="minorHAnsi"/>
          <w:color w:val="121212"/>
          <w:szCs w:val="26"/>
          <w:shd w:val="clear" w:color="auto" w:fill="FFFFFF"/>
        </w:rPr>
        <w:t>Experts have attempted to unroll about half of the scrolls through various methods over the years</w:t>
      </w:r>
      <w:r w:rsidRPr="00CD426B">
        <w:rPr>
          <w:rFonts w:cstheme="minorHAnsi"/>
          <w:color w:val="121212"/>
          <w:szCs w:val="26"/>
          <w:shd w:val="clear" w:color="auto" w:fill="FFFFFF"/>
        </w:rPr>
        <w:t xml:space="preserve"> and many have been destroyed in the process.</w:t>
      </w:r>
    </w:p>
    <w:p w:rsidR="00CD426B" w:rsidRPr="00CD426B" w:rsidRDefault="00CD426B" w:rsidP="00CD426B">
      <w:pPr>
        <w:pStyle w:val="ListParagraph"/>
        <w:numPr>
          <w:ilvl w:val="0"/>
          <w:numId w:val="14"/>
        </w:numPr>
        <w:spacing w:after="60" w:line="280" w:lineRule="atLeast"/>
        <w:ind w:left="426" w:hanging="284"/>
        <w:contextualSpacing w:val="0"/>
        <w:rPr>
          <w:rFonts w:ascii="Times New Roman" w:eastAsia="Times New Roman" w:hAnsi="Times New Roman" w:cs="Times New Roman"/>
          <w:sz w:val="24"/>
          <w:szCs w:val="21"/>
          <w:lang w:eastAsia="en-GB"/>
        </w:rPr>
      </w:pPr>
      <w:r w:rsidRPr="00CD426B">
        <w:rPr>
          <w:rFonts w:cstheme="minorHAnsi"/>
          <w:szCs w:val="28"/>
        </w:rPr>
        <w:t xml:space="preserve">Skim-read the article from the Smithsonian Magazine </w:t>
      </w:r>
      <w:r>
        <w:rPr>
          <w:rFonts w:cstheme="minorHAnsi"/>
          <w:szCs w:val="28"/>
        </w:rPr>
        <w:t xml:space="preserve">to find out about the latest attempt to read the scrolls: </w:t>
      </w:r>
    </w:p>
    <w:p w:rsidR="00CD426B" w:rsidRDefault="00CD426B" w:rsidP="00CD426B">
      <w:pPr>
        <w:spacing w:line="280" w:lineRule="atLeast"/>
        <w:ind w:left="425"/>
        <w:rPr>
          <w:rFonts w:ascii="Times New Roman" w:eastAsia="Times New Roman" w:hAnsi="Times New Roman" w:cs="Times New Roman"/>
          <w:sz w:val="24"/>
          <w:szCs w:val="21"/>
          <w:lang w:eastAsia="en-GB"/>
        </w:rPr>
      </w:pPr>
      <w:hyperlink r:id="rId5" w:history="1">
        <w:r w:rsidRPr="00790A9B">
          <w:rPr>
            <w:rStyle w:val="Hyperlink"/>
            <w:rFonts w:ascii="Times New Roman" w:eastAsia="Times New Roman" w:hAnsi="Times New Roman" w:cs="Times New Roman"/>
            <w:sz w:val="24"/>
            <w:szCs w:val="21"/>
            <w:lang w:eastAsia="en-GB"/>
          </w:rPr>
          <w:t>https://www.smithsonianmag.com/history/buried-ash-vesuvius-scrolls-are-being-read-new-xray-technique-180969358/</w:t>
        </w:r>
      </w:hyperlink>
      <w:r w:rsidRPr="00CD426B">
        <w:rPr>
          <w:rFonts w:ascii="Times New Roman" w:eastAsia="Times New Roman" w:hAnsi="Times New Roman" w:cs="Times New Roman"/>
          <w:sz w:val="24"/>
          <w:szCs w:val="21"/>
          <w:lang w:eastAsia="en-GB"/>
        </w:rPr>
        <w:t xml:space="preserve"> </w:t>
      </w:r>
    </w:p>
    <w:p w:rsidR="00CD426B" w:rsidRDefault="00CD426B" w:rsidP="00CD426B">
      <w:pPr>
        <w:spacing w:line="280" w:lineRule="atLeast"/>
        <w:ind w:left="426" w:hanging="284"/>
        <w:rPr>
          <w:rFonts w:eastAsia="Times New Roman" w:cstheme="minorHAnsi"/>
          <w:szCs w:val="21"/>
          <w:lang w:eastAsia="en-GB"/>
        </w:rPr>
      </w:pPr>
      <w:r w:rsidRPr="00CD426B">
        <w:rPr>
          <w:rFonts w:eastAsia="Times New Roman" w:cstheme="minorHAnsi"/>
          <w:szCs w:val="21"/>
          <w:lang w:eastAsia="en-GB"/>
        </w:rPr>
        <w:t xml:space="preserve">2. </w:t>
      </w:r>
      <w:r>
        <w:rPr>
          <w:rFonts w:eastAsia="Times New Roman" w:cstheme="minorHAnsi"/>
          <w:szCs w:val="21"/>
          <w:lang w:eastAsia="en-GB"/>
        </w:rPr>
        <w:t>Take notes using the review grid.</w:t>
      </w:r>
    </w:p>
    <w:p w:rsidR="00CD426B" w:rsidRDefault="00CD426B">
      <w:pPr>
        <w:rPr>
          <w:rFonts w:eastAsia="Times New Roman" w:cstheme="minorHAnsi"/>
          <w:szCs w:val="21"/>
          <w:lang w:eastAsia="en-GB"/>
        </w:rPr>
      </w:pPr>
      <w:r>
        <w:rPr>
          <w:rFonts w:eastAsia="Times New Roman" w:cstheme="minorHAnsi"/>
          <w:szCs w:val="21"/>
          <w:lang w:eastAsia="en-GB"/>
        </w:rPr>
        <w:br w:type="page"/>
      </w:r>
    </w:p>
    <w:p w:rsidR="00CD426B" w:rsidRDefault="005859C6" w:rsidP="00575689">
      <w:pPr>
        <w:spacing w:line="280" w:lineRule="atLeast"/>
        <w:ind w:left="426" w:hanging="284"/>
        <w:jc w:val="center"/>
        <w:rPr>
          <w:rFonts w:eastAsia="Times New Roman" w:cstheme="minorHAnsi"/>
          <w:b/>
          <w:sz w:val="56"/>
          <w:szCs w:val="21"/>
          <w:lang w:eastAsia="en-GB"/>
        </w:rPr>
      </w:pPr>
      <w:r w:rsidRPr="00371802">
        <w:rPr>
          <w:b/>
          <w:noProof/>
          <w:sz w:val="24"/>
          <w:lang w:eastAsia="en-GB"/>
        </w:rPr>
        <w:lastRenderedPageBreak/>
        <mc:AlternateContent>
          <mc:Choice Requires="wps">
            <w:drawing>
              <wp:anchor distT="45720" distB="45720" distL="114300" distR="114300" simplePos="0" relativeHeight="251661312" behindDoc="0" locked="0" layoutInCell="1" allowOverlap="1" wp14:anchorId="14953A50" wp14:editId="3BEAD51F">
                <wp:simplePos x="0" y="0"/>
                <wp:positionH relativeFrom="margin">
                  <wp:posOffset>-277495</wp:posOffset>
                </wp:positionH>
                <wp:positionV relativeFrom="paragraph">
                  <wp:posOffset>499110</wp:posOffset>
                </wp:positionV>
                <wp:extent cx="6271260" cy="691117"/>
                <wp:effectExtent l="0" t="0" r="1524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691117"/>
                        </a:xfrm>
                        <a:prstGeom prst="rect">
                          <a:avLst/>
                        </a:prstGeom>
                        <a:solidFill>
                          <a:srgbClr val="FFFFFF"/>
                        </a:solidFill>
                        <a:ln w="9525">
                          <a:solidFill>
                            <a:srgbClr val="000000"/>
                          </a:solidFill>
                          <a:miter lim="800000"/>
                          <a:headEnd/>
                          <a:tailEnd/>
                        </a:ln>
                      </wps:spPr>
                      <wps:txbx>
                        <w:txbxContent>
                          <w:p w:rsidR="00575689" w:rsidRPr="00575689" w:rsidRDefault="00575689" w:rsidP="00575689">
                            <w:pPr>
                              <w:rPr>
                                <w:rFonts w:eastAsia="Times New Roman" w:cstheme="minorHAnsi"/>
                                <w:b/>
                                <w:sz w:val="24"/>
                                <w:szCs w:val="21"/>
                                <w:lang w:eastAsia="en-GB"/>
                              </w:rPr>
                            </w:pPr>
                            <w:r w:rsidRPr="00575689">
                              <w:rPr>
                                <w:rFonts w:eastAsia="Times New Roman" w:cstheme="minorHAnsi"/>
                                <w:b/>
                                <w:sz w:val="24"/>
                                <w:szCs w:val="21"/>
                                <w:lang w:eastAsia="en-GB"/>
                              </w:rPr>
                              <w:t xml:space="preserve">Article: </w:t>
                            </w:r>
                          </w:p>
                          <w:p w:rsidR="00575689" w:rsidRPr="00575689" w:rsidRDefault="00575689" w:rsidP="00575689">
                            <w:pPr>
                              <w:jc w:val="center"/>
                            </w:pPr>
                            <w:r w:rsidRPr="00575689">
                              <w:rPr>
                                <w:rFonts w:ascii="Ink Free" w:eastAsia="Times New Roman" w:hAnsi="Ink Free" w:cstheme="minorHAnsi"/>
                                <w:b/>
                                <w:sz w:val="24"/>
                                <w:szCs w:val="21"/>
                                <w:lang w:eastAsia="en-GB"/>
                              </w:rPr>
                              <w:t>Buried by the Ash of Vesuvius, These Scrolls Are Being Read for the First Time in Millennia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53A50" id="_x0000_t202" coordsize="21600,21600" o:spt="202" path="m,l,21600r21600,l21600,xe">
                <v:stroke joinstyle="miter"/>
                <v:path gradientshapeok="t" o:connecttype="rect"/>
              </v:shapetype>
              <v:shape id="Text Box 2" o:spid="_x0000_s1026" type="#_x0000_t202" style="position:absolute;left:0;text-align:left;margin-left:-21.85pt;margin-top:39.3pt;width:493.8pt;height:54.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">
                <v:textbox>
                  <w:txbxContent>
                    <w:p w:rsidR="00575689" w:rsidRPr="00575689" w:rsidRDefault="00575689" w:rsidP="00575689">
                      <w:pPr>
                        <w:rPr>
                          <w:rFonts w:eastAsia="Times New Roman" w:cstheme="minorHAnsi"/>
                          <w:b/>
                          <w:sz w:val="24"/>
                          <w:szCs w:val="21"/>
                          <w:lang w:eastAsia="en-GB"/>
                        </w:rPr>
                      </w:pPr>
                      <w:r w:rsidRPr="00575689">
                        <w:rPr>
                          <w:rFonts w:eastAsia="Times New Roman" w:cstheme="minorHAnsi"/>
                          <w:b/>
                          <w:sz w:val="24"/>
                          <w:szCs w:val="21"/>
                          <w:lang w:eastAsia="en-GB"/>
                        </w:rPr>
                        <w:t xml:space="preserve">Article: </w:t>
                      </w:r>
                    </w:p>
                    <w:p w:rsidR="00575689" w:rsidRPr="00575689" w:rsidRDefault="00575689" w:rsidP="00575689">
                      <w:pPr>
                        <w:jc w:val="center"/>
                      </w:pPr>
                      <w:r w:rsidRPr="00575689">
                        <w:rPr>
                          <w:rFonts w:ascii="Ink Free" w:eastAsia="Times New Roman" w:hAnsi="Ink Free" w:cstheme="minorHAnsi"/>
                          <w:b/>
                          <w:sz w:val="24"/>
                          <w:szCs w:val="21"/>
                          <w:lang w:eastAsia="en-GB"/>
                        </w:rPr>
                        <w:t>Buried by the Ash of Vesuvius, These Scrolls Are Being Read for the First Time in Millennia</w:t>
                      </w:r>
                    </w:p>
                  </w:txbxContent>
                </v:textbox>
                <w10:wrap anchorx="margin"/>
              </v:shape>
            </w:pict>
          </mc:Fallback>
        </mc:AlternateContent>
      </w:r>
      <w:r w:rsidRPr="005859C6">
        <w:rPr>
          <w:rFonts w:eastAsia="Times New Roman" w:cstheme="minorHAnsi"/>
          <w:b/>
          <w:noProof/>
          <w:sz w:val="56"/>
          <w:szCs w:val="21"/>
          <w:lang w:eastAsia="en-GB"/>
        </w:rPr>
        <mc:AlternateContent>
          <mc:Choice Requires="wps">
            <w:drawing>
              <wp:anchor distT="45720" distB="45720" distL="114300" distR="114300" simplePos="0" relativeHeight="251671552" behindDoc="0" locked="0" layoutInCell="1" allowOverlap="1">
                <wp:simplePos x="0" y="0"/>
                <wp:positionH relativeFrom="margin">
                  <wp:align>center</wp:align>
                </wp:positionH>
                <wp:positionV relativeFrom="paragraph">
                  <wp:posOffset>-446583</wp:posOffset>
                </wp:positionV>
                <wp:extent cx="6270625"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1404620"/>
                        </a:xfrm>
                        <a:prstGeom prst="rect">
                          <a:avLst/>
                        </a:prstGeom>
                        <a:noFill/>
                        <a:ln w="9525">
                          <a:noFill/>
                          <a:miter lim="800000"/>
                          <a:headEnd/>
                          <a:tailEnd/>
                        </a:ln>
                      </wps:spPr>
                      <wps:txbx>
                        <w:txbxContent>
                          <w:p w:rsidR="005859C6" w:rsidRDefault="005859C6" w:rsidP="005859C6">
                            <w:pPr>
                              <w:jc w:val="center"/>
                            </w:pPr>
                            <w:r w:rsidRPr="00575689">
                              <w:rPr>
                                <w:rFonts w:eastAsia="Times New Roman" w:cstheme="minorHAnsi"/>
                                <w:b/>
                                <w:sz w:val="56"/>
                                <w:szCs w:val="21"/>
                                <w:lang w:eastAsia="en-GB"/>
                              </w:rPr>
                              <w:t>Review grid – Herculaneum Scrolls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35.15pt;width:493.75pt;height:110.6pt;z-index:2516715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" filled="f" stroked="f">
                <v:textbox style="mso-fit-shape-to-text:t">
                  <w:txbxContent>
                    <w:p w:rsidR="005859C6" w:rsidRDefault="005859C6" w:rsidP="005859C6">
                      <w:pPr>
                        <w:jc w:val="center"/>
                      </w:pPr>
                      <w:r w:rsidRPr="00575689">
                        <w:rPr>
                          <w:rFonts w:eastAsia="Times New Roman" w:cstheme="minorHAnsi"/>
                          <w:b/>
                          <w:sz w:val="56"/>
                          <w:szCs w:val="21"/>
                          <w:lang w:eastAsia="en-GB"/>
                        </w:rPr>
                        <w:t>Review grid – Herculaneum Scrolls</w:t>
                      </w:r>
                    </w:p>
                  </w:txbxContent>
                </v:textbox>
                <w10:wrap anchorx="margin"/>
              </v:shape>
            </w:pict>
          </mc:Fallback>
        </mc:AlternateContent>
      </w:r>
      <w:r>
        <w:rPr>
          <w:b/>
          <w:noProof/>
          <w:sz w:val="56"/>
          <w:lang w:eastAsia="en-GB"/>
        </w:rPr>
        <mc:AlternateContent>
          <mc:Choice Requires="wps">
            <w:drawing>
              <wp:anchor distT="0" distB="0" distL="114300" distR="114300" simplePos="0" relativeHeight="251659264" behindDoc="0" locked="0" layoutInCell="1" allowOverlap="1" wp14:anchorId="1FB9259B" wp14:editId="1CE46395">
                <wp:simplePos x="0" y="0"/>
                <wp:positionH relativeFrom="margin">
                  <wp:align>center</wp:align>
                </wp:positionH>
                <wp:positionV relativeFrom="paragraph">
                  <wp:posOffset>213655</wp:posOffset>
                </wp:positionV>
                <wp:extent cx="6480000" cy="0"/>
                <wp:effectExtent l="0" t="19050" r="54610" b="38100"/>
                <wp:wrapNone/>
                <wp:docPr id="1" name="Straight Connector 1"/>
                <wp:cNvGraphicFramePr/>
                <a:graphic xmlns:a="http://schemas.openxmlformats.org/drawingml/2006/main">
                  <a:graphicData uri="http://schemas.microsoft.com/office/word/2010/wordprocessingShape">
                    <wps:wsp>
                      <wps:cNvCnPr/>
                      <wps:spPr>
                        <a:xfrm flipV="1">
                          <a:off x="0" y="0"/>
                          <a:ext cx="6480000" cy="0"/>
                        </a:xfrm>
                        <a:prstGeom prst="line">
                          <a:avLst/>
                        </a:prstGeom>
                        <a:ln w="508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F821D"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8pt" to="510.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" strokecolor="#5a5a5a [2109]" strokeweight="4pt">
                <v:stroke joinstyle="miter"/>
                <w10:wrap anchorx="margin"/>
              </v:line>
            </w:pict>
          </mc:Fallback>
        </mc:AlternateContent>
      </w:r>
    </w:p>
    <w:p w:rsidR="00575689" w:rsidRDefault="00575689" w:rsidP="00575689">
      <w:pPr>
        <w:spacing w:line="280" w:lineRule="atLeast"/>
        <w:ind w:left="426" w:hanging="284"/>
        <w:jc w:val="center"/>
        <w:rPr>
          <w:rFonts w:eastAsia="Times New Roman" w:cstheme="minorHAnsi"/>
          <w:b/>
          <w:sz w:val="24"/>
          <w:szCs w:val="21"/>
          <w:lang w:eastAsia="en-GB"/>
        </w:rPr>
      </w:pPr>
    </w:p>
    <w:p w:rsidR="00575689" w:rsidRPr="00575689" w:rsidRDefault="00575689" w:rsidP="00575689">
      <w:pPr>
        <w:spacing w:line="280" w:lineRule="atLeast"/>
        <w:ind w:left="426" w:hanging="284"/>
        <w:jc w:val="center"/>
        <w:rPr>
          <w:rFonts w:eastAsia="Times New Roman" w:cstheme="minorHAnsi"/>
          <w:b/>
          <w:sz w:val="24"/>
          <w:szCs w:val="21"/>
          <w:lang w:eastAsia="en-GB"/>
        </w:rPr>
      </w:pPr>
    </w:p>
    <w:p w:rsidR="008740C1" w:rsidRPr="00D62942" w:rsidRDefault="002F6A12" w:rsidP="00D62942">
      <w:pPr>
        <w:rPr>
          <w:rFonts w:cstheme="minorHAnsi"/>
          <w:szCs w:val="28"/>
        </w:rPr>
      </w:pPr>
      <w:r w:rsidRPr="00371802">
        <w:rPr>
          <w:b/>
          <w:noProof/>
          <w:sz w:val="24"/>
          <w:lang w:eastAsia="en-GB"/>
        </w:rPr>
        <mc:AlternateContent>
          <mc:Choice Requires="wps">
            <w:drawing>
              <wp:anchor distT="45720" distB="45720" distL="114300" distR="114300" simplePos="0" relativeHeight="251667456" behindDoc="0" locked="0" layoutInCell="1" allowOverlap="1" wp14:anchorId="59E939C3" wp14:editId="6359DB62">
                <wp:simplePos x="0" y="0"/>
                <wp:positionH relativeFrom="column">
                  <wp:posOffset>2244436</wp:posOffset>
                </wp:positionH>
                <wp:positionV relativeFrom="paragraph">
                  <wp:posOffset>1560698</wp:posOffset>
                </wp:positionV>
                <wp:extent cx="3754698" cy="4096385"/>
                <wp:effectExtent l="0" t="0" r="17780"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698" cy="4096385"/>
                        </a:xfrm>
                        <a:prstGeom prst="rect">
                          <a:avLst/>
                        </a:prstGeom>
                        <a:solidFill>
                          <a:srgbClr val="FFFFFF"/>
                        </a:solidFill>
                        <a:ln w="9525">
                          <a:solidFill>
                            <a:srgbClr val="000000"/>
                          </a:solidFill>
                          <a:miter lim="800000"/>
                          <a:headEnd/>
                          <a:tailEnd/>
                        </a:ln>
                      </wps:spPr>
                      <wps:txbx>
                        <w:txbxContent>
                          <w:p w:rsidR="00575689" w:rsidRDefault="002F6A12" w:rsidP="00575689">
                            <w:pPr>
                              <w:rPr>
                                <w:b/>
                                <w:sz w:val="24"/>
                              </w:rPr>
                            </w:pPr>
                            <w:r>
                              <w:rPr>
                                <w:b/>
                                <w:sz w:val="24"/>
                              </w:rPr>
                              <w:t>Outcome(s) of each technique</w:t>
                            </w:r>
                            <w:r w:rsidR="00575689">
                              <w:rPr>
                                <w:b/>
                                <w:sz w:val="24"/>
                              </w:rPr>
                              <w:t>:</w:t>
                            </w:r>
                          </w:p>
                          <w:p w:rsidR="00575689" w:rsidRDefault="00575689" w:rsidP="005756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939C3" id="Text Box 5" o:spid="_x0000_s1028" type="#_x0000_t202" style="position:absolute;margin-left:176.75pt;margin-top:122.9pt;width:295.65pt;height:322.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">
                <v:textbox>
                  <w:txbxContent>
                    <w:p w:rsidR="00575689" w:rsidRDefault="002F6A12" w:rsidP="00575689">
                      <w:pPr>
                        <w:rPr>
                          <w:b/>
                          <w:sz w:val="24"/>
                        </w:rPr>
                      </w:pPr>
                      <w:r>
                        <w:rPr>
                          <w:b/>
                          <w:sz w:val="24"/>
                        </w:rPr>
                        <w:t>Outcome(s) of each technique</w:t>
                      </w:r>
                      <w:r w:rsidR="00575689">
                        <w:rPr>
                          <w:b/>
                          <w:sz w:val="24"/>
                        </w:rPr>
                        <w:t>:</w:t>
                      </w:r>
                    </w:p>
                    <w:p w:rsidR="00575689" w:rsidRDefault="00575689" w:rsidP="00575689"/>
                  </w:txbxContent>
                </v:textbox>
              </v:shape>
            </w:pict>
          </mc:Fallback>
        </mc:AlternateContent>
      </w:r>
      <w:r w:rsidRPr="00371802">
        <w:rPr>
          <w:b/>
          <w:noProof/>
          <w:sz w:val="24"/>
          <w:lang w:eastAsia="en-GB"/>
        </w:rPr>
        <mc:AlternateContent>
          <mc:Choice Requires="wps">
            <w:drawing>
              <wp:anchor distT="45720" distB="45720" distL="114300" distR="114300" simplePos="0" relativeHeight="251665408" behindDoc="0" locked="0" layoutInCell="1" allowOverlap="1" wp14:anchorId="324077B9" wp14:editId="6E3DD0AB">
                <wp:simplePos x="0" y="0"/>
                <wp:positionH relativeFrom="column">
                  <wp:posOffset>-273132</wp:posOffset>
                </wp:positionH>
                <wp:positionV relativeFrom="paragraph">
                  <wp:posOffset>1560698</wp:posOffset>
                </wp:positionV>
                <wp:extent cx="2398815" cy="4097020"/>
                <wp:effectExtent l="0" t="0" r="2095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815" cy="4097020"/>
                        </a:xfrm>
                        <a:prstGeom prst="rect">
                          <a:avLst/>
                        </a:prstGeom>
                        <a:solidFill>
                          <a:srgbClr val="FFFFFF"/>
                        </a:solidFill>
                        <a:ln w="9525">
                          <a:solidFill>
                            <a:srgbClr val="000000"/>
                          </a:solidFill>
                          <a:miter lim="800000"/>
                          <a:headEnd/>
                          <a:tailEnd/>
                        </a:ln>
                      </wps:spPr>
                      <wps:txbx>
                        <w:txbxContent>
                          <w:p w:rsidR="00575689" w:rsidRDefault="00575689" w:rsidP="00575689">
                            <w:pPr>
                              <w:rPr>
                                <w:b/>
                                <w:sz w:val="24"/>
                              </w:rPr>
                            </w:pPr>
                            <w:r>
                              <w:rPr>
                                <w:b/>
                                <w:sz w:val="24"/>
                              </w:rPr>
                              <w:t>Method</w:t>
                            </w:r>
                            <w:r>
                              <w:rPr>
                                <w:b/>
                                <w:sz w:val="24"/>
                              </w:rPr>
                              <w:t>s</w:t>
                            </w:r>
                            <w:r w:rsidR="002F6A12">
                              <w:rPr>
                                <w:b/>
                                <w:sz w:val="24"/>
                              </w:rPr>
                              <w:t xml:space="preserve"> used for ‘reading’ scrolls</w:t>
                            </w:r>
                            <w:r>
                              <w:rPr>
                                <w:b/>
                                <w:sz w:val="24"/>
                              </w:rPr>
                              <w:t>:</w:t>
                            </w:r>
                          </w:p>
                          <w:p w:rsidR="00575689" w:rsidRDefault="00575689" w:rsidP="005756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077B9" id="Text Box 4" o:spid="_x0000_s1029" type="#_x0000_t202" style="position:absolute;margin-left:-21.5pt;margin-top:122.9pt;width:188.9pt;height:32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QIKA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">
                <v:textbox>
                  <w:txbxContent>
                    <w:p w:rsidR="00575689" w:rsidRDefault="00575689" w:rsidP="00575689">
                      <w:pPr>
                        <w:rPr>
                          <w:b/>
                          <w:sz w:val="24"/>
                        </w:rPr>
                      </w:pPr>
                      <w:r>
                        <w:rPr>
                          <w:b/>
                          <w:sz w:val="24"/>
                        </w:rPr>
                        <w:t>Method</w:t>
                      </w:r>
                      <w:r>
                        <w:rPr>
                          <w:b/>
                          <w:sz w:val="24"/>
                        </w:rPr>
                        <w:t>s</w:t>
                      </w:r>
                      <w:r w:rsidR="002F6A12">
                        <w:rPr>
                          <w:b/>
                          <w:sz w:val="24"/>
                        </w:rPr>
                        <w:t xml:space="preserve"> used for ‘reading’ scrolls</w:t>
                      </w:r>
                      <w:r>
                        <w:rPr>
                          <w:b/>
                          <w:sz w:val="24"/>
                        </w:rPr>
                        <w:t>:</w:t>
                      </w:r>
                    </w:p>
                    <w:p w:rsidR="00575689" w:rsidRDefault="00575689" w:rsidP="00575689"/>
                  </w:txbxContent>
                </v:textbox>
              </v:shape>
            </w:pict>
          </mc:Fallback>
        </mc:AlternateContent>
      </w:r>
      <w:r w:rsidR="005859C6" w:rsidRPr="00371802">
        <w:rPr>
          <w:b/>
          <w:noProof/>
          <w:sz w:val="24"/>
          <w:lang w:eastAsia="en-GB"/>
        </w:rPr>
        <mc:AlternateContent>
          <mc:Choice Requires="wps">
            <w:drawing>
              <wp:anchor distT="45720" distB="45720" distL="114300" distR="114300" simplePos="0" relativeHeight="251669504" behindDoc="0" locked="0" layoutInCell="1" allowOverlap="1" wp14:anchorId="06023647" wp14:editId="1DE8E756">
                <wp:simplePos x="0" y="0"/>
                <wp:positionH relativeFrom="margin">
                  <wp:posOffset>-277495</wp:posOffset>
                </wp:positionH>
                <wp:positionV relativeFrom="paragraph">
                  <wp:posOffset>5777865</wp:posOffset>
                </wp:positionV>
                <wp:extent cx="6271260" cy="1860550"/>
                <wp:effectExtent l="0" t="0" r="1524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860550"/>
                        </a:xfrm>
                        <a:prstGeom prst="rect">
                          <a:avLst/>
                        </a:prstGeom>
                        <a:solidFill>
                          <a:srgbClr val="FFFFFF"/>
                        </a:solidFill>
                        <a:ln w="9525">
                          <a:solidFill>
                            <a:srgbClr val="000000"/>
                          </a:solidFill>
                          <a:miter lim="800000"/>
                          <a:headEnd/>
                          <a:tailEnd/>
                        </a:ln>
                      </wps:spPr>
                      <wps:txbx>
                        <w:txbxContent>
                          <w:p w:rsidR="005859C6" w:rsidRDefault="005859C6" w:rsidP="005859C6">
                            <w:pPr>
                              <w:rPr>
                                <w:b/>
                                <w:sz w:val="24"/>
                              </w:rPr>
                            </w:pPr>
                            <w:r>
                              <w:rPr>
                                <w:b/>
                                <w:sz w:val="24"/>
                              </w:rPr>
                              <w:t>Reflection</w:t>
                            </w:r>
                            <w:r w:rsidR="002F6A12">
                              <w:rPr>
                                <w:b/>
                                <w:sz w:val="24"/>
                              </w:rPr>
                              <w:t>s</w:t>
                            </w:r>
                            <w:r>
                              <w:rPr>
                                <w:b/>
                                <w:sz w:val="24"/>
                              </w:rPr>
                              <w:t>:</w:t>
                            </w:r>
                          </w:p>
                          <w:p w:rsidR="005859C6" w:rsidRDefault="005859C6" w:rsidP="00585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23647" id="Text Box 6" o:spid="_x0000_s1030" type="#_x0000_t202" style="position:absolute;margin-left:-21.85pt;margin-top:454.95pt;width:493.8pt;height:14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">
                <v:textbox>
                  <w:txbxContent>
                    <w:p w:rsidR="005859C6" w:rsidRDefault="005859C6" w:rsidP="005859C6">
                      <w:pPr>
                        <w:rPr>
                          <w:b/>
                          <w:sz w:val="24"/>
                        </w:rPr>
                      </w:pPr>
                      <w:r>
                        <w:rPr>
                          <w:b/>
                          <w:sz w:val="24"/>
                        </w:rPr>
                        <w:t>Reflection</w:t>
                      </w:r>
                      <w:r w:rsidR="002F6A12">
                        <w:rPr>
                          <w:b/>
                          <w:sz w:val="24"/>
                        </w:rPr>
                        <w:t>s</w:t>
                      </w:r>
                      <w:r>
                        <w:rPr>
                          <w:b/>
                          <w:sz w:val="24"/>
                        </w:rPr>
                        <w:t>:</w:t>
                      </w:r>
                    </w:p>
                    <w:p w:rsidR="005859C6" w:rsidRDefault="005859C6" w:rsidP="005859C6"/>
                  </w:txbxContent>
                </v:textbox>
                <w10:wrap anchorx="margin"/>
              </v:shape>
            </w:pict>
          </mc:Fallback>
        </mc:AlternateContent>
      </w:r>
      <w:r w:rsidR="005859C6" w:rsidRPr="00371802">
        <w:rPr>
          <w:b/>
          <w:noProof/>
          <w:sz w:val="24"/>
          <w:lang w:eastAsia="en-GB"/>
        </w:rPr>
        <mc:AlternateContent>
          <mc:Choice Requires="wps">
            <w:drawing>
              <wp:anchor distT="45720" distB="45720" distL="114300" distR="114300" simplePos="0" relativeHeight="251663360" behindDoc="0" locked="0" layoutInCell="1" allowOverlap="1" wp14:anchorId="289F0620" wp14:editId="77BABFE8">
                <wp:simplePos x="0" y="0"/>
                <wp:positionH relativeFrom="margin">
                  <wp:posOffset>-277495</wp:posOffset>
                </wp:positionH>
                <wp:positionV relativeFrom="paragraph">
                  <wp:posOffset>205740</wp:posOffset>
                </wp:positionV>
                <wp:extent cx="6271260" cy="1233170"/>
                <wp:effectExtent l="0" t="0" r="1524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233170"/>
                        </a:xfrm>
                        <a:prstGeom prst="rect">
                          <a:avLst/>
                        </a:prstGeom>
                        <a:solidFill>
                          <a:srgbClr val="FFFFFF"/>
                        </a:solidFill>
                        <a:ln w="9525">
                          <a:solidFill>
                            <a:srgbClr val="000000"/>
                          </a:solidFill>
                          <a:miter lim="800000"/>
                          <a:headEnd/>
                          <a:tailEnd/>
                        </a:ln>
                      </wps:spPr>
                      <wps:txbx>
                        <w:txbxContent>
                          <w:p w:rsidR="00575689" w:rsidRDefault="00575689" w:rsidP="00575689">
                            <w:pPr>
                              <w:rPr>
                                <w:b/>
                                <w:sz w:val="24"/>
                              </w:rPr>
                            </w:pPr>
                            <w:r>
                              <w:rPr>
                                <w:b/>
                                <w:sz w:val="24"/>
                              </w:rPr>
                              <w:t>Overview/summary of the article:</w:t>
                            </w:r>
                          </w:p>
                          <w:p w:rsidR="00575689" w:rsidRDefault="00575689" w:rsidP="005756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F0620" id="Text Box 3" o:spid="_x0000_s1031" type="#_x0000_t202" style="position:absolute;margin-left:-21.85pt;margin-top:16.2pt;width:493.8pt;height:97.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">
                <v:textbox>
                  <w:txbxContent>
                    <w:p w:rsidR="00575689" w:rsidRDefault="00575689" w:rsidP="00575689">
                      <w:pPr>
                        <w:rPr>
                          <w:b/>
                          <w:sz w:val="24"/>
                        </w:rPr>
                      </w:pPr>
                      <w:r>
                        <w:rPr>
                          <w:b/>
                          <w:sz w:val="24"/>
                        </w:rPr>
                        <w:t>Overview/summary of the article:</w:t>
                      </w:r>
                    </w:p>
                    <w:p w:rsidR="00575689" w:rsidRDefault="00575689" w:rsidP="00575689"/>
                  </w:txbxContent>
                </v:textbox>
                <w10:wrap anchorx="margin"/>
              </v:shape>
            </w:pict>
          </mc:Fallback>
        </mc:AlternateContent>
      </w:r>
      <w:r w:rsidR="008740C1" w:rsidRPr="00D62942">
        <w:rPr>
          <w:rFonts w:cstheme="minorHAnsi"/>
          <w:szCs w:val="28"/>
        </w:rPr>
        <w:br w:type="page"/>
      </w:r>
    </w:p>
    <w:p w:rsidR="0059271A" w:rsidRPr="000237D8" w:rsidRDefault="00945AB1" w:rsidP="00CC6DA9">
      <w:pPr>
        <w:spacing w:line="276" w:lineRule="auto"/>
        <w:rPr>
          <w:b/>
          <w:sz w:val="28"/>
          <w:szCs w:val="28"/>
        </w:rPr>
      </w:pPr>
      <w:r>
        <w:rPr>
          <w:b/>
          <w:sz w:val="28"/>
          <w:szCs w:val="28"/>
        </w:rPr>
        <w:lastRenderedPageBreak/>
        <w:t>Roman wall painting techniques</w:t>
      </w:r>
    </w:p>
    <w:p w:rsidR="00945AB1" w:rsidRPr="00CC6DA9" w:rsidRDefault="00945AB1" w:rsidP="00CC6DA9">
      <w:pPr>
        <w:spacing w:line="276" w:lineRule="auto"/>
        <w:rPr>
          <w:rFonts w:eastAsia="Times New Roman" w:cstheme="minorHAnsi"/>
          <w:sz w:val="24"/>
          <w:szCs w:val="21"/>
          <w:lang w:eastAsia="en-GB"/>
        </w:rPr>
      </w:pPr>
      <w:r w:rsidRPr="00CC6DA9">
        <w:rPr>
          <w:rFonts w:eastAsia="Times New Roman" w:cstheme="minorHAnsi"/>
          <w:sz w:val="24"/>
          <w:szCs w:val="21"/>
          <w:lang w:eastAsia="en-GB"/>
        </w:rPr>
        <w:t>In both Herculaneum and Pompeii, many wall paintings have been found on walls not just of rich villas, but also inside private houses and public buildings.</w:t>
      </w:r>
    </w:p>
    <w:p w:rsidR="00945AB1" w:rsidRDefault="00CC6DA9" w:rsidP="00CC6DA9">
      <w:pPr>
        <w:spacing w:line="276" w:lineRule="auto"/>
        <w:rPr>
          <w:rFonts w:eastAsia="Times New Roman" w:cstheme="minorHAnsi"/>
          <w:sz w:val="24"/>
          <w:szCs w:val="21"/>
          <w:lang w:eastAsia="en-GB"/>
        </w:rPr>
      </w:pPr>
      <w:r w:rsidRPr="00CC6DA9">
        <w:rPr>
          <w:rFonts w:eastAsia="Times New Roman" w:cstheme="minorHAnsi"/>
          <w:sz w:val="24"/>
          <w:szCs w:val="21"/>
          <w:lang w:eastAsia="en-GB"/>
        </w:rPr>
        <w:t>Depending on the function of the room, walls might be</w:t>
      </w:r>
      <w:r>
        <w:rPr>
          <w:rFonts w:eastAsia="Times New Roman" w:cstheme="minorHAnsi"/>
          <w:sz w:val="24"/>
          <w:szCs w:val="21"/>
          <w:lang w:eastAsia="en-GB"/>
        </w:rPr>
        <w:t xml:space="preserve"> </w:t>
      </w:r>
      <w:r w:rsidRPr="00CC6DA9">
        <w:rPr>
          <w:rFonts w:eastAsia="Times New Roman" w:cstheme="minorHAnsi"/>
          <w:sz w:val="24"/>
          <w:szCs w:val="21"/>
          <w:lang w:eastAsia="en-GB"/>
        </w:rPr>
        <w:t>painted with imaginary architecture, still life, mythological scenes, or purely decorative</w:t>
      </w:r>
      <w:r>
        <w:rPr>
          <w:rFonts w:eastAsia="Times New Roman" w:cstheme="minorHAnsi"/>
          <w:sz w:val="24"/>
          <w:szCs w:val="21"/>
          <w:lang w:eastAsia="en-GB"/>
        </w:rPr>
        <w:t xml:space="preserve"> </w:t>
      </w:r>
      <w:r w:rsidRPr="00CC6DA9">
        <w:rPr>
          <w:rFonts w:eastAsia="Times New Roman" w:cstheme="minorHAnsi"/>
          <w:sz w:val="24"/>
          <w:szCs w:val="21"/>
          <w:lang w:eastAsia="en-GB"/>
        </w:rPr>
        <w:t>motifs.</w:t>
      </w:r>
      <w:r>
        <w:rPr>
          <w:rFonts w:eastAsia="Times New Roman" w:cstheme="minorHAnsi"/>
          <w:sz w:val="24"/>
          <w:szCs w:val="21"/>
          <w:lang w:eastAsia="en-GB"/>
        </w:rPr>
        <w:t xml:space="preserve"> </w:t>
      </w:r>
    </w:p>
    <w:p w:rsidR="00CC6DA9" w:rsidRPr="00CC6DA9" w:rsidRDefault="00CC6DA9" w:rsidP="00CC6DA9">
      <w:pPr>
        <w:spacing w:line="276" w:lineRule="auto"/>
        <w:rPr>
          <w:rFonts w:eastAsia="Times New Roman" w:cstheme="minorHAnsi"/>
          <w:sz w:val="24"/>
          <w:szCs w:val="21"/>
          <w:lang w:eastAsia="en-GB"/>
        </w:rPr>
      </w:pPr>
      <w:r>
        <w:rPr>
          <w:rFonts w:eastAsia="Times New Roman" w:cstheme="minorHAnsi"/>
          <w:sz w:val="24"/>
          <w:szCs w:val="21"/>
          <w:lang w:eastAsia="en-GB"/>
        </w:rPr>
        <w:t>Wall paintings can reveal much about Roman society.</w:t>
      </w:r>
    </w:p>
    <w:p w:rsidR="00945AB1" w:rsidRPr="00CC6DA9" w:rsidRDefault="00945AB1" w:rsidP="00945AB1">
      <w:pPr>
        <w:spacing w:after="60" w:line="280" w:lineRule="atLeast"/>
        <w:rPr>
          <w:rFonts w:eastAsia="Times New Roman" w:cstheme="minorHAnsi"/>
          <w:sz w:val="24"/>
          <w:szCs w:val="21"/>
          <w:lang w:eastAsia="en-GB"/>
        </w:rPr>
      </w:pPr>
    </w:p>
    <w:p w:rsidR="0059271A" w:rsidRPr="00CD426B" w:rsidRDefault="0059271A" w:rsidP="00CC6DA9">
      <w:pPr>
        <w:pStyle w:val="ListParagraph"/>
        <w:numPr>
          <w:ilvl w:val="0"/>
          <w:numId w:val="15"/>
        </w:numPr>
        <w:spacing w:line="280" w:lineRule="atLeast"/>
        <w:ind w:left="425" w:hanging="425"/>
        <w:contextualSpacing w:val="0"/>
        <w:rPr>
          <w:rFonts w:ascii="Times New Roman" w:eastAsia="Times New Roman" w:hAnsi="Times New Roman" w:cs="Times New Roman"/>
          <w:sz w:val="24"/>
          <w:szCs w:val="21"/>
          <w:lang w:eastAsia="en-GB"/>
        </w:rPr>
      </w:pPr>
      <w:r w:rsidRPr="00CD426B">
        <w:rPr>
          <w:rFonts w:cstheme="minorHAnsi"/>
          <w:szCs w:val="28"/>
        </w:rPr>
        <w:t xml:space="preserve">Skim-read the article from the </w:t>
      </w:r>
      <w:r w:rsidR="00CC6DA9">
        <w:rPr>
          <w:rFonts w:cstheme="minorHAnsi"/>
          <w:szCs w:val="28"/>
        </w:rPr>
        <w:t>Royal Society of Chemistry (RSC) about wall painting techniques in Herculaneum and Pompeii.</w:t>
      </w:r>
    </w:p>
    <w:p w:rsidR="0059271A" w:rsidRDefault="00CC6DA9" w:rsidP="00CC6DA9">
      <w:pPr>
        <w:spacing w:line="280" w:lineRule="atLeast"/>
        <w:ind w:left="426"/>
        <w:rPr>
          <w:rFonts w:ascii="Times New Roman" w:eastAsia="Times New Roman" w:hAnsi="Times New Roman" w:cs="Times New Roman"/>
          <w:sz w:val="24"/>
          <w:szCs w:val="21"/>
          <w:lang w:eastAsia="en-GB"/>
        </w:rPr>
      </w:pPr>
      <w:hyperlink r:id="rId6" w:history="1">
        <w:r w:rsidRPr="00C5411F">
          <w:rPr>
            <w:rStyle w:val="Hyperlink"/>
            <w:rFonts w:ascii="Times New Roman" w:eastAsia="Times New Roman" w:hAnsi="Times New Roman" w:cs="Times New Roman"/>
            <w:sz w:val="24"/>
            <w:szCs w:val="21"/>
            <w:lang w:eastAsia="en-GB"/>
          </w:rPr>
          <w:t>https://edu.rsc.org/download?ac=15147</w:t>
        </w:r>
      </w:hyperlink>
      <w:r>
        <w:rPr>
          <w:rFonts w:ascii="Times New Roman" w:eastAsia="Times New Roman" w:hAnsi="Times New Roman" w:cs="Times New Roman"/>
          <w:sz w:val="24"/>
          <w:szCs w:val="21"/>
          <w:lang w:eastAsia="en-GB"/>
        </w:rPr>
        <w:t xml:space="preserve"> </w:t>
      </w:r>
    </w:p>
    <w:p w:rsidR="0059271A" w:rsidRDefault="0059271A" w:rsidP="0059271A">
      <w:pPr>
        <w:spacing w:line="280" w:lineRule="atLeast"/>
        <w:ind w:left="426" w:hanging="284"/>
        <w:rPr>
          <w:rFonts w:eastAsia="Times New Roman" w:cstheme="minorHAnsi"/>
          <w:szCs w:val="21"/>
          <w:lang w:eastAsia="en-GB"/>
        </w:rPr>
      </w:pPr>
      <w:r w:rsidRPr="00CD426B">
        <w:rPr>
          <w:rFonts w:eastAsia="Times New Roman" w:cstheme="minorHAnsi"/>
          <w:szCs w:val="21"/>
          <w:lang w:eastAsia="en-GB"/>
        </w:rPr>
        <w:t xml:space="preserve">2. </w:t>
      </w:r>
      <w:r>
        <w:rPr>
          <w:rFonts w:eastAsia="Times New Roman" w:cstheme="minorHAnsi"/>
          <w:szCs w:val="21"/>
          <w:lang w:eastAsia="en-GB"/>
        </w:rPr>
        <w:t>Take notes using the review grid.</w:t>
      </w:r>
    </w:p>
    <w:p w:rsidR="0059271A" w:rsidRDefault="0059271A" w:rsidP="0059271A">
      <w:pPr>
        <w:rPr>
          <w:rFonts w:eastAsia="Times New Roman" w:cstheme="minorHAnsi"/>
          <w:szCs w:val="21"/>
          <w:lang w:eastAsia="en-GB"/>
        </w:rPr>
      </w:pPr>
      <w:r>
        <w:rPr>
          <w:rFonts w:eastAsia="Times New Roman" w:cstheme="minorHAnsi"/>
          <w:szCs w:val="21"/>
          <w:lang w:eastAsia="en-GB"/>
        </w:rPr>
        <w:br w:type="page"/>
      </w:r>
    </w:p>
    <w:p w:rsidR="0059271A" w:rsidRDefault="0059271A" w:rsidP="0059271A">
      <w:pPr>
        <w:spacing w:line="280" w:lineRule="atLeast"/>
        <w:ind w:left="426" w:hanging="284"/>
        <w:jc w:val="center"/>
        <w:rPr>
          <w:rFonts w:eastAsia="Times New Roman" w:cstheme="minorHAnsi"/>
          <w:b/>
          <w:sz w:val="56"/>
          <w:szCs w:val="21"/>
          <w:lang w:eastAsia="en-GB"/>
        </w:rPr>
      </w:pPr>
      <w:r w:rsidRPr="00371802">
        <w:rPr>
          <w:b/>
          <w:noProof/>
          <w:sz w:val="24"/>
          <w:lang w:eastAsia="en-GB"/>
        </w:rPr>
        <w:lastRenderedPageBreak/>
        <mc:AlternateContent>
          <mc:Choice Requires="wps">
            <w:drawing>
              <wp:anchor distT="45720" distB="45720" distL="114300" distR="114300" simplePos="0" relativeHeight="251674624" behindDoc="0" locked="0" layoutInCell="1" allowOverlap="1" wp14:anchorId="0021B9CD" wp14:editId="28E1AE36">
                <wp:simplePos x="0" y="0"/>
                <wp:positionH relativeFrom="margin">
                  <wp:posOffset>-277495</wp:posOffset>
                </wp:positionH>
                <wp:positionV relativeFrom="paragraph">
                  <wp:posOffset>499110</wp:posOffset>
                </wp:positionV>
                <wp:extent cx="6271260" cy="691117"/>
                <wp:effectExtent l="0" t="0" r="15240"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691117"/>
                        </a:xfrm>
                        <a:prstGeom prst="rect">
                          <a:avLst/>
                        </a:prstGeom>
                        <a:solidFill>
                          <a:srgbClr val="FFFFFF"/>
                        </a:solidFill>
                        <a:ln w="9525">
                          <a:solidFill>
                            <a:srgbClr val="000000"/>
                          </a:solidFill>
                          <a:miter lim="800000"/>
                          <a:headEnd/>
                          <a:tailEnd/>
                        </a:ln>
                      </wps:spPr>
                      <wps:txbx>
                        <w:txbxContent>
                          <w:p w:rsidR="0059271A" w:rsidRPr="00575689" w:rsidRDefault="0059271A" w:rsidP="0059271A">
                            <w:pPr>
                              <w:rPr>
                                <w:rFonts w:eastAsia="Times New Roman" w:cstheme="minorHAnsi"/>
                                <w:b/>
                                <w:sz w:val="24"/>
                                <w:szCs w:val="21"/>
                                <w:lang w:eastAsia="en-GB"/>
                              </w:rPr>
                            </w:pPr>
                            <w:r w:rsidRPr="00575689">
                              <w:rPr>
                                <w:rFonts w:eastAsia="Times New Roman" w:cstheme="minorHAnsi"/>
                                <w:b/>
                                <w:sz w:val="24"/>
                                <w:szCs w:val="21"/>
                                <w:lang w:eastAsia="en-GB"/>
                              </w:rPr>
                              <w:t xml:space="preserve">Article: </w:t>
                            </w:r>
                            <w:bookmarkStart w:id="0" w:name="_GoBack"/>
                            <w:bookmarkEnd w:id="0"/>
                          </w:p>
                          <w:p w:rsidR="0059271A" w:rsidRPr="00575689" w:rsidRDefault="00FB5F60" w:rsidP="0059271A">
                            <w:pPr>
                              <w:jc w:val="center"/>
                            </w:pPr>
                            <w:r>
                              <w:rPr>
                                <w:rFonts w:ascii="Ink Free" w:eastAsia="Times New Roman" w:hAnsi="Ink Free" w:cstheme="minorHAnsi"/>
                                <w:b/>
                                <w:sz w:val="24"/>
                                <w:szCs w:val="21"/>
                                <w:lang w:eastAsia="en-GB"/>
                              </w:rPr>
                              <w:t>D003: Wall painting techniques (Royal Society of Chemistry)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1B9CD" id="_x0000_s1032" type="#_x0000_t202" style="position:absolute;left:0;text-align:left;margin-left:-21.85pt;margin-top:39.3pt;width:493.8pt;height:54.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">
                <v:textbox>
                  <w:txbxContent>
                    <w:p w:rsidR="0059271A" w:rsidRPr="00575689" w:rsidRDefault="0059271A" w:rsidP="0059271A">
                      <w:pPr>
                        <w:rPr>
                          <w:rFonts w:eastAsia="Times New Roman" w:cstheme="minorHAnsi"/>
                          <w:b/>
                          <w:sz w:val="24"/>
                          <w:szCs w:val="21"/>
                          <w:lang w:eastAsia="en-GB"/>
                        </w:rPr>
                      </w:pPr>
                      <w:r w:rsidRPr="00575689">
                        <w:rPr>
                          <w:rFonts w:eastAsia="Times New Roman" w:cstheme="minorHAnsi"/>
                          <w:b/>
                          <w:sz w:val="24"/>
                          <w:szCs w:val="21"/>
                          <w:lang w:eastAsia="en-GB"/>
                        </w:rPr>
                        <w:t xml:space="preserve">Article: </w:t>
                      </w:r>
                      <w:bookmarkStart w:id="1" w:name="_GoBack"/>
                      <w:bookmarkEnd w:id="1"/>
                    </w:p>
                    <w:p w:rsidR="0059271A" w:rsidRPr="00575689" w:rsidRDefault="00FB5F60" w:rsidP="0059271A">
                      <w:pPr>
                        <w:jc w:val="center"/>
                      </w:pPr>
                      <w:r>
                        <w:rPr>
                          <w:rFonts w:ascii="Ink Free" w:eastAsia="Times New Roman" w:hAnsi="Ink Free" w:cstheme="minorHAnsi"/>
                          <w:b/>
                          <w:sz w:val="24"/>
                          <w:szCs w:val="21"/>
                          <w:lang w:eastAsia="en-GB"/>
                        </w:rPr>
                        <w:t>D003: Wall painting techniques (Royal Society of Chemistry)</w:t>
                      </w:r>
                    </w:p>
                  </w:txbxContent>
                </v:textbox>
                <w10:wrap anchorx="margin"/>
              </v:shape>
            </w:pict>
          </mc:Fallback>
        </mc:AlternateContent>
      </w:r>
      <w:r w:rsidRPr="005859C6">
        <w:rPr>
          <w:rFonts w:eastAsia="Times New Roman" w:cstheme="minorHAnsi"/>
          <w:b/>
          <w:noProof/>
          <w:sz w:val="56"/>
          <w:szCs w:val="21"/>
          <w:lang w:eastAsia="en-GB"/>
        </w:rPr>
        <mc:AlternateContent>
          <mc:Choice Requires="wps">
            <w:drawing>
              <wp:anchor distT="45720" distB="45720" distL="114300" distR="114300" simplePos="0" relativeHeight="251679744" behindDoc="0" locked="0" layoutInCell="1" allowOverlap="1" wp14:anchorId="74E5250F" wp14:editId="15CB97B4">
                <wp:simplePos x="0" y="0"/>
                <wp:positionH relativeFrom="margin">
                  <wp:align>center</wp:align>
                </wp:positionH>
                <wp:positionV relativeFrom="paragraph">
                  <wp:posOffset>-446583</wp:posOffset>
                </wp:positionV>
                <wp:extent cx="6270625"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1404620"/>
                        </a:xfrm>
                        <a:prstGeom prst="rect">
                          <a:avLst/>
                        </a:prstGeom>
                        <a:noFill/>
                        <a:ln w="9525">
                          <a:noFill/>
                          <a:miter lim="800000"/>
                          <a:headEnd/>
                          <a:tailEnd/>
                        </a:ln>
                      </wps:spPr>
                      <wps:txbx>
                        <w:txbxContent>
                          <w:p w:rsidR="0059271A" w:rsidRDefault="0059271A" w:rsidP="0059271A">
                            <w:pPr>
                              <w:jc w:val="center"/>
                            </w:pPr>
                            <w:r w:rsidRPr="00575689">
                              <w:rPr>
                                <w:rFonts w:eastAsia="Times New Roman" w:cstheme="minorHAnsi"/>
                                <w:b/>
                                <w:sz w:val="56"/>
                                <w:szCs w:val="21"/>
                                <w:lang w:eastAsia="en-GB"/>
                              </w:rPr>
                              <w:t xml:space="preserve">Review grid – </w:t>
                            </w:r>
                            <w:r>
                              <w:rPr>
                                <w:rFonts w:eastAsia="Times New Roman" w:cstheme="minorHAnsi"/>
                                <w:b/>
                                <w:sz w:val="56"/>
                                <w:szCs w:val="21"/>
                                <w:lang w:eastAsia="en-GB"/>
                              </w:rPr>
                              <w:t>Wall painting techniques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E5250F" id="_x0000_s1033" type="#_x0000_t202" style="position:absolute;left:0;text-align:left;margin-left:0;margin-top:-35.15pt;width:493.75pt;height:110.6pt;z-index:2516797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" filled="f" stroked="f">
                <v:textbox style="mso-fit-shape-to-text:t">
                  <w:txbxContent>
                    <w:p w:rsidR="0059271A" w:rsidRDefault="0059271A" w:rsidP="0059271A">
                      <w:pPr>
                        <w:jc w:val="center"/>
                      </w:pPr>
                      <w:r w:rsidRPr="00575689">
                        <w:rPr>
                          <w:rFonts w:eastAsia="Times New Roman" w:cstheme="minorHAnsi"/>
                          <w:b/>
                          <w:sz w:val="56"/>
                          <w:szCs w:val="21"/>
                          <w:lang w:eastAsia="en-GB"/>
                        </w:rPr>
                        <w:t xml:space="preserve">Review grid – </w:t>
                      </w:r>
                      <w:r>
                        <w:rPr>
                          <w:rFonts w:eastAsia="Times New Roman" w:cstheme="minorHAnsi"/>
                          <w:b/>
                          <w:sz w:val="56"/>
                          <w:szCs w:val="21"/>
                          <w:lang w:eastAsia="en-GB"/>
                        </w:rPr>
                        <w:t>Wall painting techniques</w:t>
                      </w:r>
                    </w:p>
                  </w:txbxContent>
                </v:textbox>
                <w10:wrap anchorx="margin"/>
              </v:shape>
            </w:pict>
          </mc:Fallback>
        </mc:AlternateContent>
      </w:r>
      <w:r>
        <w:rPr>
          <w:b/>
          <w:noProof/>
          <w:sz w:val="56"/>
          <w:lang w:eastAsia="en-GB"/>
        </w:rPr>
        <mc:AlternateContent>
          <mc:Choice Requires="wps">
            <w:drawing>
              <wp:anchor distT="0" distB="0" distL="114300" distR="114300" simplePos="0" relativeHeight="251673600" behindDoc="0" locked="0" layoutInCell="1" allowOverlap="1" wp14:anchorId="3E87938E" wp14:editId="72348D25">
                <wp:simplePos x="0" y="0"/>
                <wp:positionH relativeFrom="margin">
                  <wp:align>center</wp:align>
                </wp:positionH>
                <wp:positionV relativeFrom="paragraph">
                  <wp:posOffset>213655</wp:posOffset>
                </wp:positionV>
                <wp:extent cx="6480000" cy="0"/>
                <wp:effectExtent l="0" t="19050" r="54610" b="38100"/>
                <wp:wrapNone/>
                <wp:docPr id="10" name="Straight Connector 10"/>
                <wp:cNvGraphicFramePr/>
                <a:graphic xmlns:a="http://schemas.openxmlformats.org/drawingml/2006/main">
                  <a:graphicData uri="http://schemas.microsoft.com/office/word/2010/wordprocessingShape">
                    <wps:wsp>
                      <wps:cNvCnPr/>
                      <wps:spPr>
                        <a:xfrm flipV="1">
                          <a:off x="0" y="0"/>
                          <a:ext cx="6480000" cy="0"/>
                        </a:xfrm>
                        <a:prstGeom prst="line">
                          <a:avLst/>
                        </a:prstGeom>
                        <a:ln w="508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2108B" id="Straight Connector 10" o:spid="_x0000_s1026" style="position:absolute;flip:y;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8pt" to="510.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" strokecolor="#5a5a5a [2109]" strokeweight="4pt">
                <v:stroke joinstyle="miter"/>
                <w10:wrap anchorx="margin"/>
              </v:line>
            </w:pict>
          </mc:Fallback>
        </mc:AlternateContent>
      </w:r>
    </w:p>
    <w:p w:rsidR="0059271A" w:rsidRDefault="0059271A" w:rsidP="0059271A">
      <w:pPr>
        <w:spacing w:line="280" w:lineRule="atLeast"/>
        <w:ind w:left="426" w:hanging="284"/>
        <w:jc w:val="center"/>
        <w:rPr>
          <w:rFonts w:eastAsia="Times New Roman" w:cstheme="minorHAnsi"/>
          <w:b/>
          <w:sz w:val="24"/>
          <w:szCs w:val="21"/>
          <w:lang w:eastAsia="en-GB"/>
        </w:rPr>
      </w:pPr>
    </w:p>
    <w:p w:rsidR="0059271A" w:rsidRPr="00575689" w:rsidRDefault="0059271A" w:rsidP="0059271A">
      <w:pPr>
        <w:spacing w:line="280" w:lineRule="atLeast"/>
        <w:ind w:left="426" w:hanging="284"/>
        <w:jc w:val="center"/>
        <w:rPr>
          <w:rFonts w:eastAsia="Times New Roman" w:cstheme="minorHAnsi"/>
          <w:b/>
          <w:sz w:val="24"/>
          <w:szCs w:val="21"/>
          <w:lang w:eastAsia="en-GB"/>
        </w:rPr>
      </w:pPr>
    </w:p>
    <w:p w:rsidR="005551AA" w:rsidRDefault="00CC6DA9" w:rsidP="0059271A">
      <w:pPr>
        <w:shd w:val="clear" w:color="auto" w:fill="FFFFFF"/>
        <w:spacing w:after="60"/>
        <w:rPr>
          <w:sz w:val="28"/>
          <w:szCs w:val="28"/>
        </w:rPr>
      </w:pPr>
      <w:r w:rsidRPr="00371802">
        <w:rPr>
          <w:b/>
          <w:noProof/>
          <w:sz w:val="24"/>
          <w:lang w:eastAsia="en-GB"/>
        </w:rPr>
        <mc:AlternateContent>
          <mc:Choice Requires="wps">
            <w:drawing>
              <wp:anchor distT="45720" distB="45720" distL="114300" distR="114300" simplePos="0" relativeHeight="251681792" behindDoc="0" locked="0" layoutInCell="1" allowOverlap="1" wp14:anchorId="700C1CA2" wp14:editId="1BB36D97">
                <wp:simplePos x="0" y="0"/>
                <wp:positionH relativeFrom="margin">
                  <wp:posOffset>-275029</wp:posOffset>
                </wp:positionH>
                <wp:positionV relativeFrom="paragraph">
                  <wp:posOffset>6474567</wp:posOffset>
                </wp:positionV>
                <wp:extent cx="6271260" cy="1233170"/>
                <wp:effectExtent l="0" t="0" r="15240" b="241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233170"/>
                        </a:xfrm>
                        <a:prstGeom prst="rect">
                          <a:avLst/>
                        </a:prstGeom>
                        <a:solidFill>
                          <a:srgbClr val="FFFFFF"/>
                        </a:solidFill>
                        <a:ln w="9525">
                          <a:solidFill>
                            <a:srgbClr val="000000"/>
                          </a:solidFill>
                          <a:miter lim="800000"/>
                          <a:headEnd/>
                          <a:tailEnd/>
                        </a:ln>
                      </wps:spPr>
                      <wps:txbx>
                        <w:txbxContent>
                          <w:p w:rsidR="00CC6DA9" w:rsidRDefault="00CC6DA9" w:rsidP="00CC6DA9">
                            <w:pPr>
                              <w:rPr>
                                <w:b/>
                                <w:sz w:val="24"/>
                              </w:rPr>
                            </w:pPr>
                            <w:r>
                              <w:rPr>
                                <w:b/>
                                <w:sz w:val="24"/>
                              </w:rPr>
                              <w:t>Other useful information</w:t>
                            </w:r>
                            <w:r>
                              <w:rPr>
                                <w:b/>
                                <w:sz w:val="24"/>
                              </w:rPr>
                              <w:t>:</w:t>
                            </w:r>
                          </w:p>
                          <w:p w:rsidR="00CC6DA9" w:rsidRDefault="00CC6DA9" w:rsidP="00CC6D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C1CA2" id="Text Box 15" o:spid="_x0000_s1034" type="#_x0000_t202" style="position:absolute;margin-left:-21.65pt;margin-top:509.8pt;width:493.8pt;height:97.1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">
                <v:textbox>
                  <w:txbxContent>
                    <w:p w:rsidR="00CC6DA9" w:rsidRDefault="00CC6DA9" w:rsidP="00CC6DA9">
                      <w:pPr>
                        <w:rPr>
                          <w:b/>
                          <w:sz w:val="24"/>
                        </w:rPr>
                      </w:pPr>
                      <w:r>
                        <w:rPr>
                          <w:b/>
                          <w:sz w:val="24"/>
                        </w:rPr>
                        <w:t>Other useful information</w:t>
                      </w:r>
                      <w:r>
                        <w:rPr>
                          <w:b/>
                          <w:sz w:val="24"/>
                        </w:rPr>
                        <w:t>:</w:t>
                      </w:r>
                    </w:p>
                    <w:p w:rsidR="00CC6DA9" w:rsidRDefault="00CC6DA9" w:rsidP="00CC6DA9"/>
                  </w:txbxContent>
                </v:textbox>
                <w10:wrap anchorx="margin"/>
              </v:shape>
            </w:pict>
          </mc:Fallback>
        </mc:AlternateContent>
      </w:r>
      <w:r w:rsidR="00FB5F60" w:rsidRPr="00371802">
        <w:rPr>
          <w:b/>
          <w:noProof/>
          <w:sz w:val="24"/>
          <w:lang w:eastAsia="en-GB"/>
        </w:rPr>
        <mc:AlternateContent>
          <mc:Choice Requires="wps">
            <w:drawing>
              <wp:anchor distT="45720" distB="45720" distL="114300" distR="114300" simplePos="0" relativeHeight="251677696" behindDoc="0" locked="0" layoutInCell="1" allowOverlap="1" wp14:anchorId="6517A71F" wp14:editId="577332A4">
                <wp:simplePos x="0" y="0"/>
                <wp:positionH relativeFrom="column">
                  <wp:posOffset>2921330</wp:posOffset>
                </wp:positionH>
                <wp:positionV relativeFrom="paragraph">
                  <wp:posOffset>1560697</wp:posOffset>
                </wp:positionV>
                <wp:extent cx="3078000" cy="4797631"/>
                <wp:effectExtent l="0" t="0" r="27305"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000" cy="4797631"/>
                        </a:xfrm>
                        <a:prstGeom prst="rect">
                          <a:avLst/>
                        </a:prstGeom>
                        <a:solidFill>
                          <a:srgbClr val="FFFFFF"/>
                        </a:solidFill>
                        <a:ln w="9525">
                          <a:solidFill>
                            <a:srgbClr val="000000"/>
                          </a:solidFill>
                          <a:miter lim="800000"/>
                          <a:headEnd/>
                          <a:tailEnd/>
                        </a:ln>
                      </wps:spPr>
                      <wps:txbx>
                        <w:txbxContent>
                          <w:p w:rsidR="0059271A" w:rsidRDefault="00FB5F60" w:rsidP="0059271A">
                            <w:pPr>
                              <w:rPr>
                                <w:b/>
                                <w:sz w:val="24"/>
                              </w:rPr>
                            </w:pPr>
                            <w:r>
                              <w:rPr>
                                <w:b/>
                                <w:sz w:val="24"/>
                              </w:rPr>
                              <w:t>Implications for conservation</w:t>
                            </w:r>
                            <w:r w:rsidR="0059271A">
                              <w:rPr>
                                <w:b/>
                                <w:sz w:val="24"/>
                              </w:rPr>
                              <w:t>:</w:t>
                            </w:r>
                          </w:p>
                          <w:p w:rsidR="0059271A" w:rsidRDefault="0059271A" w:rsidP="00592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7A71F" id="Text Box 11" o:spid="_x0000_s1035" type="#_x0000_t202" style="position:absolute;margin-left:230.05pt;margin-top:122.9pt;width:242.35pt;height:377.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">
                <v:textbox>
                  <w:txbxContent>
                    <w:p w:rsidR="0059271A" w:rsidRDefault="00FB5F60" w:rsidP="0059271A">
                      <w:pPr>
                        <w:rPr>
                          <w:b/>
                          <w:sz w:val="24"/>
                        </w:rPr>
                      </w:pPr>
                      <w:r>
                        <w:rPr>
                          <w:b/>
                          <w:sz w:val="24"/>
                        </w:rPr>
                        <w:t>Implications for conservation</w:t>
                      </w:r>
                      <w:r w:rsidR="0059271A">
                        <w:rPr>
                          <w:b/>
                          <w:sz w:val="24"/>
                        </w:rPr>
                        <w:t>:</w:t>
                      </w:r>
                    </w:p>
                    <w:p w:rsidR="0059271A" w:rsidRDefault="0059271A" w:rsidP="0059271A"/>
                  </w:txbxContent>
                </v:textbox>
              </v:shape>
            </w:pict>
          </mc:Fallback>
        </mc:AlternateContent>
      </w:r>
      <w:r w:rsidR="00FB5F60" w:rsidRPr="00371802">
        <w:rPr>
          <w:b/>
          <w:noProof/>
          <w:sz w:val="24"/>
          <w:lang w:eastAsia="en-GB"/>
        </w:rPr>
        <mc:AlternateContent>
          <mc:Choice Requires="wps">
            <w:drawing>
              <wp:anchor distT="45720" distB="45720" distL="114300" distR="114300" simplePos="0" relativeHeight="251676672" behindDoc="0" locked="0" layoutInCell="1" allowOverlap="1" wp14:anchorId="796AAA5F" wp14:editId="0C16F4D4">
                <wp:simplePos x="0" y="0"/>
                <wp:positionH relativeFrom="column">
                  <wp:posOffset>-273132</wp:posOffset>
                </wp:positionH>
                <wp:positionV relativeFrom="paragraph">
                  <wp:posOffset>1560697</wp:posOffset>
                </wp:positionV>
                <wp:extent cx="3078000" cy="4797631"/>
                <wp:effectExtent l="0" t="0" r="27305" b="222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000" cy="4797631"/>
                        </a:xfrm>
                        <a:prstGeom prst="rect">
                          <a:avLst/>
                        </a:prstGeom>
                        <a:solidFill>
                          <a:srgbClr val="FFFFFF"/>
                        </a:solidFill>
                        <a:ln w="9525">
                          <a:solidFill>
                            <a:srgbClr val="000000"/>
                          </a:solidFill>
                          <a:miter lim="800000"/>
                          <a:headEnd/>
                          <a:tailEnd/>
                        </a:ln>
                      </wps:spPr>
                      <wps:txbx>
                        <w:txbxContent>
                          <w:p w:rsidR="0059271A" w:rsidRDefault="00FB5F60" w:rsidP="0059271A">
                            <w:pPr>
                              <w:rPr>
                                <w:b/>
                                <w:sz w:val="24"/>
                              </w:rPr>
                            </w:pPr>
                            <w:r>
                              <w:rPr>
                                <w:b/>
                                <w:sz w:val="24"/>
                              </w:rPr>
                              <w:t>Steps and method</w:t>
                            </w:r>
                            <w:r w:rsidR="0059271A">
                              <w:rPr>
                                <w:b/>
                                <w:sz w:val="24"/>
                              </w:rPr>
                              <w:t xml:space="preserve">s used for </w:t>
                            </w:r>
                            <w:r>
                              <w:rPr>
                                <w:b/>
                                <w:sz w:val="24"/>
                              </w:rPr>
                              <w:t>Roman wall paintings</w:t>
                            </w:r>
                            <w:r w:rsidR="0059271A">
                              <w:rPr>
                                <w:b/>
                                <w:sz w:val="24"/>
                              </w:rPr>
                              <w:t>:</w:t>
                            </w:r>
                          </w:p>
                          <w:p w:rsidR="0059271A" w:rsidRDefault="0059271A" w:rsidP="00592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AAA5F" id="Text Box 12" o:spid="_x0000_s1036" type="#_x0000_t202" style="position:absolute;margin-left:-21.5pt;margin-top:122.9pt;width:242.35pt;height:377.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">
                <v:textbox>
                  <w:txbxContent>
                    <w:p w:rsidR="0059271A" w:rsidRDefault="00FB5F60" w:rsidP="0059271A">
                      <w:pPr>
                        <w:rPr>
                          <w:b/>
                          <w:sz w:val="24"/>
                        </w:rPr>
                      </w:pPr>
                      <w:r>
                        <w:rPr>
                          <w:b/>
                          <w:sz w:val="24"/>
                        </w:rPr>
                        <w:t>Steps and method</w:t>
                      </w:r>
                      <w:r w:rsidR="0059271A">
                        <w:rPr>
                          <w:b/>
                          <w:sz w:val="24"/>
                        </w:rPr>
                        <w:t xml:space="preserve">s used for </w:t>
                      </w:r>
                      <w:r>
                        <w:rPr>
                          <w:b/>
                          <w:sz w:val="24"/>
                        </w:rPr>
                        <w:t>Roman wall paintings</w:t>
                      </w:r>
                      <w:r w:rsidR="0059271A">
                        <w:rPr>
                          <w:b/>
                          <w:sz w:val="24"/>
                        </w:rPr>
                        <w:t>:</w:t>
                      </w:r>
                    </w:p>
                    <w:p w:rsidR="0059271A" w:rsidRDefault="0059271A" w:rsidP="0059271A"/>
                  </w:txbxContent>
                </v:textbox>
              </v:shape>
            </w:pict>
          </mc:Fallback>
        </mc:AlternateContent>
      </w:r>
      <w:r w:rsidR="0059271A" w:rsidRPr="00371802">
        <w:rPr>
          <w:b/>
          <w:noProof/>
          <w:sz w:val="24"/>
          <w:lang w:eastAsia="en-GB"/>
        </w:rPr>
        <mc:AlternateContent>
          <mc:Choice Requires="wps">
            <w:drawing>
              <wp:anchor distT="45720" distB="45720" distL="114300" distR="114300" simplePos="0" relativeHeight="251675648" behindDoc="0" locked="0" layoutInCell="1" allowOverlap="1" wp14:anchorId="49613C4D" wp14:editId="32532699">
                <wp:simplePos x="0" y="0"/>
                <wp:positionH relativeFrom="margin">
                  <wp:posOffset>-277495</wp:posOffset>
                </wp:positionH>
                <wp:positionV relativeFrom="paragraph">
                  <wp:posOffset>205740</wp:posOffset>
                </wp:positionV>
                <wp:extent cx="6271260" cy="1233170"/>
                <wp:effectExtent l="0" t="0" r="15240" b="241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233170"/>
                        </a:xfrm>
                        <a:prstGeom prst="rect">
                          <a:avLst/>
                        </a:prstGeom>
                        <a:solidFill>
                          <a:srgbClr val="FFFFFF"/>
                        </a:solidFill>
                        <a:ln w="9525">
                          <a:solidFill>
                            <a:srgbClr val="000000"/>
                          </a:solidFill>
                          <a:miter lim="800000"/>
                          <a:headEnd/>
                          <a:tailEnd/>
                        </a:ln>
                      </wps:spPr>
                      <wps:txbx>
                        <w:txbxContent>
                          <w:p w:rsidR="0059271A" w:rsidRDefault="0059271A" w:rsidP="0059271A">
                            <w:pPr>
                              <w:rPr>
                                <w:b/>
                                <w:sz w:val="24"/>
                              </w:rPr>
                            </w:pPr>
                            <w:r>
                              <w:rPr>
                                <w:b/>
                                <w:sz w:val="24"/>
                              </w:rPr>
                              <w:t>Overview/summary of the article:</w:t>
                            </w:r>
                          </w:p>
                          <w:p w:rsidR="0059271A" w:rsidRDefault="0059271A" w:rsidP="00592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13C4D" id="Text Box 14" o:spid="_x0000_s1037" type="#_x0000_t202" style="position:absolute;margin-left:-21.85pt;margin-top:16.2pt;width:493.8pt;height:97.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">
                <v:textbox>
                  <w:txbxContent>
                    <w:p w:rsidR="0059271A" w:rsidRDefault="0059271A" w:rsidP="0059271A">
                      <w:pPr>
                        <w:rPr>
                          <w:b/>
                          <w:sz w:val="24"/>
                        </w:rPr>
                      </w:pPr>
                      <w:r>
                        <w:rPr>
                          <w:b/>
                          <w:sz w:val="24"/>
                        </w:rPr>
                        <w:t>Overview/summary of the article:</w:t>
                      </w:r>
                    </w:p>
                    <w:p w:rsidR="0059271A" w:rsidRDefault="0059271A" w:rsidP="0059271A"/>
                  </w:txbxContent>
                </v:textbox>
                <w10:wrap anchorx="margin"/>
              </v:shape>
            </w:pict>
          </mc:Fallback>
        </mc:AlternateContent>
      </w:r>
      <w:r w:rsidR="0059271A" w:rsidRPr="00D62942">
        <w:rPr>
          <w:rFonts w:cstheme="minorHAnsi"/>
          <w:szCs w:val="28"/>
        </w:rPr>
        <w:br w:type="page"/>
      </w:r>
      <w:r w:rsidR="005551AA" w:rsidRPr="008F5521">
        <w:rPr>
          <w:sz w:val="28"/>
          <w:szCs w:val="28"/>
        </w:rPr>
        <w:lastRenderedPageBreak/>
        <w:t>UV-C Irradiation</w:t>
      </w:r>
      <w:r w:rsidR="005551AA">
        <w:rPr>
          <w:sz w:val="28"/>
          <w:szCs w:val="28"/>
        </w:rPr>
        <w:t xml:space="preserve"> – possible answers</w:t>
      </w:r>
    </w:p>
    <w:p w:rsidR="005551AA" w:rsidRDefault="005551AA" w:rsidP="005551AA">
      <w:pPr>
        <w:shd w:val="clear" w:color="auto" w:fill="FFFFFF"/>
        <w:spacing w:after="60"/>
        <w:rPr>
          <w:sz w:val="28"/>
          <w:szCs w:val="28"/>
        </w:rPr>
      </w:pPr>
    </w:p>
    <w:p w:rsidR="005551AA" w:rsidRPr="008F5521" w:rsidRDefault="005551AA" w:rsidP="005551AA">
      <w:pPr>
        <w:shd w:val="clear" w:color="auto" w:fill="FFFFFF"/>
        <w:spacing w:after="60"/>
        <w:rPr>
          <w:szCs w:val="28"/>
        </w:rPr>
      </w:pPr>
      <w:r>
        <w:rPr>
          <w:szCs w:val="28"/>
        </w:rPr>
        <w:t>1.</w:t>
      </w:r>
    </w:p>
    <w:p w:rsidR="005551AA" w:rsidRPr="008F5521" w:rsidRDefault="005551AA" w:rsidP="005551AA">
      <w:pPr>
        <w:pStyle w:val="ListParagraph"/>
        <w:numPr>
          <w:ilvl w:val="0"/>
          <w:numId w:val="9"/>
        </w:numPr>
        <w:rPr>
          <w:rFonts w:cstheme="minorHAnsi"/>
        </w:rPr>
      </w:pPr>
      <w:r w:rsidRPr="008F5521">
        <w:rPr>
          <w:rFonts w:cstheme="minorHAnsi"/>
        </w:rPr>
        <w:t>Original fragments are obtained that are as similar to the artwork as possible.</w:t>
      </w:r>
    </w:p>
    <w:p w:rsidR="005551AA" w:rsidRPr="008F5521" w:rsidRDefault="005551AA" w:rsidP="005551AA">
      <w:pPr>
        <w:pStyle w:val="ListParagraph"/>
        <w:numPr>
          <w:ilvl w:val="0"/>
          <w:numId w:val="9"/>
        </w:numPr>
        <w:rPr>
          <w:rFonts w:cstheme="minorHAnsi"/>
        </w:rPr>
      </w:pPr>
      <w:r w:rsidRPr="008F5521">
        <w:rPr>
          <w:rFonts w:cstheme="minorHAnsi"/>
        </w:rPr>
        <w:t>Fragments are analysed to identify the chemical composition of red, green and yellow pigments.</w:t>
      </w:r>
    </w:p>
    <w:p w:rsidR="005551AA" w:rsidRPr="008F5521" w:rsidRDefault="005551AA" w:rsidP="005551AA">
      <w:pPr>
        <w:pStyle w:val="ListParagraph"/>
        <w:numPr>
          <w:ilvl w:val="0"/>
          <w:numId w:val="9"/>
        </w:numPr>
        <w:rPr>
          <w:rFonts w:cstheme="minorHAnsi"/>
        </w:rPr>
      </w:pPr>
      <w:r w:rsidRPr="008F5521">
        <w:rPr>
          <w:rFonts w:cstheme="minorHAnsi"/>
        </w:rPr>
        <w:t>Samples are created using the correct composition of pigments and backing material.</w:t>
      </w:r>
    </w:p>
    <w:p w:rsidR="005551AA" w:rsidRPr="008F5521" w:rsidRDefault="005551AA" w:rsidP="005551AA">
      <w:pPr>
        <w:pStyle w:val="ListParagraph"/>
        <w:numPr>
          <w:ilvl w:val="0"/>
          <w:numId w:val="9"/>
        </w:numPr>
        <w:rPr>
          <w:rFonts w:cstheme="minorHAnsi"/>
        </w:rPr>
      </w:pPr>
      <w:r w:rsidRPr="008F5521">
        <w:rPr>
          <w:rFonts w:cstheme="minorHAnsi"/>
        </w:rPr>
        <w:t>Algae that is growing on the original sample is identified.</w:t>
      </w:r>
    </w:p>
    <w:p w:rsidR="005551AA" w:rsidRPr="008F5521" w:rsidRDefault="005551AA" w:rsidP="005551AA">
      <w:pPr>
        <w:pStyle w:val="ListParagraph"/>
        <w:numPr>
          <w:ilvl w:val="0"/>
          <w:numId w:val="9"/>
        </w:numPr>
        <w:rPr>
          <w:rFonts w:cstheme="minorHAnsi"/>
        </w:rPr>
      </w:pPr>
      <w:r w:rsidRPr="008F5521">
        <w:rPr>
          <w:rFonts w:cstheme="minorHAnsi"/>
        </w:rPr>
        <w:t>These are grown across the surface of each sample.</w:t>
      </w:r>
    </w:p>
    <w:p w:rsidR="005551AA" w:rsidRPr="008F5521" w:rsidRDefault="005551AA" w:rsidP="005551AA">
      <w:pPr>
        <w:pStyle w:val="ListParagraph"/>
        <w:numPr>
          <w:ilvl w:val="0"/>
          <w:numId w:val="9"/>
        </w:numPr>
        <w:rPr>
          <w:rFonts w:cstheme="minorHAnsi"/>
        </w:rPr>
      </w:pPr>
      <w:r w:rsidRPr="008F5521">
        <w:rPr>
          <w:rFonts w:cstheme="minorHAnsi"/>
        </w:rPr>
        <w:t>Samples of each colour are exposed to UV-C at a range of distances, for 8 hours a day on consecutive three days.</w:t>
      </w:r>
    </w:p>
    <w:p w:rsidR="005551AA" w:rsidRPr="008F5521" w:rsidRDefault="005551AA" w:rsidP="005551AA">
      <w:pPr>
        <w:pStyle w:val="ListParagraph"/>
        <w:numPr>
          <w:ilvl w:val="0"/>
          <w:numId w:val="9"/>
        </w:numPr>
        <w:rPr>
          <w:rFonts w:cstheme="minorHAnsi"/>
        </w:rPr>
      </w:pPr>
      <w:r w:rsidRPr="008F5521">
        <w:rPr>
          <w:rFonts w:cstheme="minorHAnsi"/>
        </w:rPr>
        <w:t>Optical microscopy is used to assess how effectively the biofilm has been destroyed by counting cells and comparing to a control sample.</w:t>
      </w:r>
    </w:p>
    <w:p w:rsidR="005551AA" w:rsidRPr="008F5521" w:rsidRDefault="005551AA" w:rsidP="005551AA">
      <w:pPr>
        <w:pStyle w:val="ListParagraph"/>
        <w:numPr>
          <w:ilvl w:val="0"/>
          <w:numId w:val="9"/>
        </w:numPr>
        <w:rPr>
          <w:rFonts w:cstheme="minorHAnsi"/>
        </w:rPr>
      </w:pPr>
      <w:r w:rsidRPr="008F5521">
        <w:rPr>
          <w:rFonts w:cstheme="minorHAnsi"/>
        </w:rPr>
        <w:t>The wavelengths of light reflecting off each sample is measured to determine its colour precisely.</w:t>
      </w:r>
    </w:p>
    <w:p w:rsidR="005551AA" w:rsidRPr="008F5521" w:rsidRDefault="005551AA" w:rsidP="005551AA">
      <w:pPr>
        <w:pStyle w:val="ListParagraph"/>
        <w:numPr>
          <w:ilvl w:val="0"/>
          <w:numId w:val="9"/>
        </w:numPr>
        <w:rPr>
          <w:rFonts w:cstheme="minorHAnsi"/>
        </w:rPr>
      </w:pPr>
      <w:r w:rsidRPr="008F5521">
        <w:rPr>
          <w:rFonts w:cstheme="minorHAnsi"/>
        </w:rPr>
        <w:t>The colour of each sample tested is compared to a control of the same initial colour.</w:t>
      </w:r>
    </w:p>
    <w:p w:rsidR="005551AA" w:rsidRPr="008F5521" w:rsidRDefault="005551AA" w:rsidP="005551AA">
      <w:pPr>
        <w:pStyle w:val="ListParagraph"/>
        <w:numPr>
          <w:ilvl w:val="0"/>
          <w:numId w:val="9"/>
        </w:numPr>
        <w:rPr>
          <w:rFonts w:cstheme="minorHAnsi"/>
        </w:rPr>
      </w:pPr>
      <w:r w:rsidRPr="008F5521">
        <w:rPr>
          <w:rFonts w:cstheme="minorHAnsi"/>
        </w:rPr>
        <w:t>The appropriate distance is one at which the biofilm is completely destroyed and the colour of the red, green and yellow pigments are unaltered.</w:t>
      </w:r>
    </w:p>
    <w:p w:rsidR="001C4690" w:rsidRDefault="001C4690" w:rsidP="005551AA">
      <w:pPr>
        <w:rPr>
          <w:rFonts w:cstheme="minorHAnsi"/>
        </w:rPr>
      </w:pPr>
    </w:p>
    <w:p w:rsidR="005551AA" w:rsidRDefault="005551AA" w:rsidP="005551AA">
      <w:pPr>
        <w:rPr>
          <w:rFonts w:cstheme="minorHAnsi"/>
        </w:rPr>
      </w:pPr>
      <w:r>
        <w:rPr>
          <w:rFonts w:cstheme="minorHAnsi"/>
        </w:rPr>
        <w:t>2.</w:t>
      </w:r>
    </w:p>
    <w:p w:rsidR="005551AA" w:rsidRDefault="005551AA" w:rsidP="005551AA">
      <w:pPr>
        <w:pStyle w:val="ListParagraph"/>
        <w:numPr>
          <w:ilvl w:val="0"/>
          <w:numId w:val="10"/>
        </w:numPr>
        <w:rPr>
          <w:rFonts w:cstheme="minorHAnsi"/>
        </w:rPr>
      </w:pPr>
      <w:r>
        <w:rPr>
          <w:rFonts w:cstheme="minorHAnsi"/>
        </w:rPr>
        <w:t>The piece of artwork will need to be tested for damp, and structural integrity.</w:t>
      </w:r>
    </w:p>
    <w:p w:rsidR="005551AA" w:rsidRDefault="005551AA" w:rsidP="005551AA">
      <w:pPr>
        <w:pStyle w:val="ListParagraph"/>
        <w:numPr>
          <w:ilvl w:val="0"/>
          <w:numId w:val="10"/>
        </w:numPr>
        <w:rPr>
          <w:rFonts w:cstheme="minorHAnsi"/>
        </w:rPr>
      </w:pPr>
      <w:r>
        <w:rPr>
          <w:rFonts w:cstheme="minorHAnsi"/>
        </w:rPr>
        <w:t>Remedial work to get rid of damp, to protect the artwork in situ and to ensure that it is structurally sound may need to be undertaken to avoid a recurrence of biological growth over its surface.</w:t>
      </w:r>
    </w:p>
    <w:p w:rsidR="005551AA" w:rsidRDefault="005551AA">
      <w:pPr>
        <w:rPr>
          <w:sz w:val="28"/>
          <w:szCs w:val="28"/>
        </w:rPr>
      </w:pPr>
      <w:r>
        <w:rPr>
          <w:sz w:val="28"/>
          <w:szCs w:val="28"/>
        </w:rPr>
        <w:br w:type="page"/>
      </w:r>
    </w:p>
    <w:p w:rsidR="0000315D" w:rsidRDefault="0000315D" w:rsidP="0000315D">
      <w:pPr>
        <w:rPr>
          <w:sz w:val="28"/>
          <w:szCs w:val="28"/>
        </w:rPr>
      </w:pPr>
      <w:r w:rsidRPr="0000315D">
        <w:rPr>
          <w:sz w:val="28"/>
          <w:szCs w:val="28"/>
        </w:rPr>
        <w:lastRenderedPageBreak/>
        <w:t>Conservation of a wall mosaic</w:t>
      </w:r>
      <w:r>
        <w:rPr>
          <w:sz w:val="28"/>
          <w:szCs w:val="28"/>
        </w:rPr>
        <w:t xml:space="preserve"> – </w:t>
      </w:r>
      <w:r w:rsidR="005551AA">
        <w:rPr>
          <w:sz w:val="28"/>
          <w:szCs w:val="28"/>
        </w:rPr>
        <w:t xml:space="preserve">possible </w:t>
      </w:r>
      <w:r>
        <w:rPr>
          <w:sz w:val="28"/>
          <w:szCs w:val="28"/>
        </w:rPr>
        <w:t>answers</w:t>
      </w:r>
    </w:p>
    <w:p w:rsidR="0000315D" w:rsidRPr="0000315D" w:rsidRDefault="0000315D" w:rsidP="0000315D">
      <w:pPr>
        <w:rPr>
          <w:sz w:val="28"/>
          <w:szCs w:val="28"/>
        </w:rPr>
      </w:pPr>
    </w:p>
    <w:p w:rsidR="0000315D" w:rsidRDefault="0000315D" w:rsidP="0000315D">
      <w:pPr>
        <w:rPr>
          <w:rFonts w:cstheme="minorHAnsi"/>
        </w:rPr>
      </w:pPr>
      <w:r>
        <w:rPr>
          <w:rFonts w:cstheme="minorHAnsi"/>
        </w:rPr>
        <w:t>1.</w:t>
      </w:r>
    </w:p>
    <w:p w:rsidR="0000315D" w:rsidRPr="0000315D" w:rsidRDefault="0000315D" w:rsidP="0000315D">
      <w:pPr>
        <w:pStyle w:val="ListParagraph"/>
        <w:numPr>
          <w:ilvl w:val="0"/>
          <w:numId w:val="12"/>
        </w:numPr>
        <w:rPr>
          <w:rFonts w:cstheme="minorHAnsi"/>
        </w:rPr>
      </w:pPr>
      <w:r w:rsidRPr="0000315D">
        <w:rPr>
          <w:rFonts w:cstheme="minorHAnsi"/>
        </w:rPr>
        <w:t xml:space="preserve">Thoroughly cleaned to take off microorganisms such as lichens, algae and moss. </w:t>
      </w:r>
    </w:p>
    <w:p w:rsidR="0000315D" w:rsidRPr="0000315D" w:rsidRDefault="0000315D" w:rsidP="0000315D">
      <w:pPr>
        <w:pStyle w:val="ListParagraph"/>
        <w:numPr>
          <w:ilvl w:val="0"/>
          <w:numId w:val="12"/>
        </w:numPr>
        <w:rPr>
          <w:rFonts w:cstheme="minorHAnsi"/>
        </w:rPr>
      </w:pPr>
      <w:r w:rsidRPr="0000315D">
        <w:rPr>
          <w:rFonts w:cstheme="minorHAnsi"/>
        </w:rPr>
        <w:t>A graphic and photographic record is made of the mosaic.</w:t>
      </w:r>
    </w:p>
    <w:p w:rsidR="0000315D" w:rsidRPr="0000315D" w:rsidRDefault="0000315D" w:rsidP="0000315D">
      <w:pPr>
        <w:pStyle w:val="ListParagraph"/>
        <w:numPr>
          <w:ilvl w:val="0"/>
          <w:numId w:val="12"/>
        </w:numPr>
        <w:rPr>
          <w:rFonts w:cstheme="minorHAnsi"/>
        </w:rPr>
      </w:pPr>
      <w:r w:rsidRPr="0000315D">
        <w:rPr>
          <w:rFonts w:cstheme="minorHAnsi"/>
        </w:rPr>
        <w:t>Any modern materials used in earlier repairs is removed.</w:t>
      </w:r>
    </w:p>
    <w:p w:rsidR="0000315D" w:rsidRPr="0000315D" w:rsidRDefault="0000315D" w:rsidP="0000315D">
      <w:pPr>
        <w:pStyle w:val="ListParagraph"/>
        <w:numPr>
          <w:ilvl w:val="0"/>
          <w:numId w:val="12"/>
        </w:numPr>
        <w:rPr>
          <w:rFonts w:cstheme="minorHAnsi"/>
        </w:rPr>
      </w:pPr>
      <w:r w:rsidRPr="0000315D">
        <w:rPr>
          <w:rFonts w:cstheme="minorHAnsi"/>
        </w:rPr>
        <w:t>A sample of original mortar is removed and tested.</w:t>
      </w:r>
    </w:p>
    <w:p w:rsidR="0000315D" w:rsidRPr="0000315D" w:rsidRDefault="0000315D" w:rsidP="0000315D">
      <w:pPr>
        <w:pStyle w:val="ListParagraph"/>
        <w:numPr>
          <w:ilvl w:val="0"/>
          <w:numId w:val="12"/>
        </w:numPr>
        <w:rPr>
          <w:rFonts w:cstheme="minorHAnsi"/>
        </w:rPr>
      </w:pPr>
      <w:r w:rsidRPr="0000315D">
        <w:rPr>
          <w:rFonts w:cstheme="minorHAnsi"/>
        </w:rPr>
        <w:t>Spectroscopy is used to identify exactly what it is made from.</w:t>
      </w:r>
    </w:p>
    <w:p w:rsidR="0000315D" w:rsidRPr="0000315D" w:rsidRDefault="0000315D" w:rsidP="0000315D">
      <w:pPr>
        <w:pStyle w:val="ListParagraph"/>
        <w:numPr>
          <w:ilvl w:val="0"/>
          <w:numId w:val="12"/>
        </w:numPr>
        <w:rPr>
          <w:rFonts w:cstheme="minorHAnsi"/>
        </w:rPr>
      </w:pPr>
      <w:r w:rsidRPr="0000315D">
        <w:rPr>
          <w:rFonts w:cstheme="minorHAnsi"/>
        </w:rPr>
        <w:t>Identical materials to the original are used to make fresh mortar to repair the mosaic.</w:t>
      </w:r>
    </w:p>
    <w:p w:rsidR="0000315D" w:rsidRPr="0000315D" w:rsidRDefault="0000315D" w:rsidP="0000315D">
      <w:pPr>
        <w:pStyle w:val="ListParagraph"/>
        <w:numPr>
          <w:ilvl w:val="0"/>
          <w:numId w:val="12"/>
        </w:numPr>
        <w:rPr>
          <w:rFonts w:cstheme="minorHAnsi"/>
        </w:rPr>
      </w:pPr>
      <w:r w:rsidRPr="0000315D">
        <w:rPr>
          <w:rFonts w:cstheme="minorHAnsi"/>
        </w:rPr>
        <w:t>Loose tesserae are reset.</w:t>
      </w:r>
    </w:p>
    <w:p w:rsidR="0000315D" w:rsidRPr="0000315D" w:rsidRDefault="0000315D" w:rsidP="0000315D">
      <w:pPr>
        <w:pStyle w:val="ListParagraph"/>
        <w:numPr>
          <w:ilvl w:val="0"/>
          <w:numId w:val="12"/>
        </w:numPr>
        <w:rPr>
          <w:rFonts w:cstheme="minorHAnsi"/>
        </w:rPr>
      </w:pPr>
      <w:r w:rsidRPr="0000315D">
        <w:rPr>
          <w:rFonts w:cstheme="minorHAnsi"/>
        </w:rPr>
        <w:t>Gaps behind tesserae can be filled by injecting grout into holes drilled between tesserae. (Grout is like mortar, but it is made with very fine powders.)</w:t>
      </w:r>
    </w:p>
    <w:p w:rsidR="0000315D" w:rsidRPr="0000315D" w:rsidRDefault="0000315D" w:rsidP="0000315D">
      <w:pPr>
        <w:pStyle w:val="ListParagraph"/>
        <w:numPr>
          <w:ilvl w:val="0"/>
          <w:numId w:val="12"/>
        </w:numPr>
        <w:rPr>
          <w:rFonts w:cstheme="minorHAnsi"/>
        </w:rPr>
      </w:pPr>
      <w:r w:rsidRPr="0000315D">
        <w:rPr>
          <w:rFonts w:cstheme="minorHAnsi"/>
        </w:rPr>
        <w:t>Gaps between the tesserae are filled with grout.</w:t>
      </w:r>
    </w:p>
    <w:p w:rsidR="0000315D" w:rsidRDefault="0000315D" w:rsidP="0000315D">
      <w:pPr>
        <w:pStyle w:val="ListParagraph"/>
        <w:numPr>
          <w:ilvl w:val="0"/>
          <w:numId w:val="12"/>
        </w:numPr>
        <w:rPr>
          <w:rFonts w:cstheme="minorHAnsi"/>
        </w:rPr>
      </w:pPr>
      <w:r w:rsidRPr="0000315D">
        <w:rPr>
          <w:rFonts w:cstheme="minorHAnsi"/>
        </w:rPr>
        <w:t>Gaps in the mosaic where tesserae are missing, are filled with mortar and made level with the rest of the mosaic.</w:t>
      </w:r>
    </w:p>
    <w:p w:rsidR="001C4690" w:rsidRDefault="001C4690" w:rsidP="0000315D">
      <w:pPr>
        <w:rPr>
          <w:rFonts w:cstheme="minorHAnsi"/>
        </w:rPr>
      </w:pPr>
    </w:p>
    <w:p w:rsidR="0000315D" w:rsidRDefault="0000315D" w:rsidP="0000315D">
      <w:pPr>
        <w:rPr>
          <w:rFonts w:cstheme="minorHAnsi"/>
        </w:rPr>
      </w:pPr>
      <w:r>
        <w:rPr>
          <w:rFonts w:cstheme="minorHAnsi"/>
        </w:rPr>
        <w:t>2.</w:t>
      </w:r>
    </w:p>
    <w:p w:rsidR="0000315D" w:rsidRDefault="0000315D" w:rsidP="0000315D">
      <w:pPr>
        <w:rPr>
          <w:rFonts w:cstheme="minorHAnsi"/>
        </w:rPr>
      </w:pPr>
      <w:r>
        <w:rPr>
          <w:rFonts w:cstheme="minorHAnsi"/>
        </w:rPr>
        <w:tab/>
        <w:t>Dampness and humidity.</w:t>
      </w:r>
    </w:p>
    <w:p w:rsidR="0000315D" w:rsidRDefault="0000315D" w:rsidP="0000315D">
      <w:pPr>
        <w:rPr>
          <w:rFonts w:cstheme="minorHAnsi"/>
        </w:rPr>
      </w:pPr>
      <w:r>
        <w:rPr>
          <w:rFonts w:cstheme="minorHAnsi"/>
        </w:rPr>
        <w:tab/>
        <w:t>Rain.</w:t>
      </w:r>
    </w:p>
    <w:p w:rsidR="0000315D" w:rsidRDefault="0000315D" w:rsidP="0000315D">
      <w:pPr>
        <w:rPr>
          <w:rFonts w:cstheme="minorHAnsi"/>
        </w:rPr>
      </w:pPr>
      <w:r>
        <w:rPr>
          <w:rFonts w:cstheme="minorHAnsi"/>
        </w:rPr>
        <w:tab/>
        <w:t>Good drainage is needed, and shelter that allows for good ventilation.</w:t>
      </w:r>
    </w:p>
    <w:p w:rsidR="0000315D" w:rsidRDefault="0000315D" w:rsidP="0000315D">
      <w:pPr>
        <w:rPr>
          <w:rFonts w:cstheme="minorHAnsi"/>
        </w:rPr>
      </w:pPr>
      <w:r>
        <w:rPr>
          <w:rFonts w:cstheme="minorHAnsi"/>
        </w:rPr>
        <w:tab/>
        <w:t>Protected from humans and wildlife.</w:t>
      </w:r>
    </w:p>
    <w:p w:rsidR="0000315D" w:rsidRPr="0000315D" w:rsidRDefault="0000315D" w:rsidP="0000315D">
      <w:pPr>
        <w:ind w:left="720"/>
        <w:rPr>
          <w:rFonts w:cstheme="minorHAnsi"/>
        </w:rPr>
      </w:pPr>
      <w:r>
        <w:rPr>
          <w:rFonts w:cstheme="minorHAnsi"/>
        </w:rPr>
        <w:t>Biological growth needs to be periodically gotten rid of (cleaned with chemicals or using UV-C Irradiation).</w:t>
      </w:r>
    </w:p>
    <w:p w:rsidR="00B00382" w:rsidRPr="00654D9F" w:rsidRDefault="00B00382" w:rsidP="009A7C37">
      <w:pPr>
        <w:rPr>
          <w:rFonts w:cstheme="minorHAnsi"/>
        </w:rPr>
      </w:pPr>
    </w:p>
    <w:sectPr w:rsidR="00B00382" w:rsidRPr="00654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524"/>
    <w:multiLevelType w:val="hybridMultilevel"/>
    <w:tmpl w:val="DCECC644"/>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2D54C91"/>
    <w:multiLevelType w:val="hybridMultilevel"/>
    <w:tmpl w:val="4198E366"/>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15:restartNumberingAfterBreak="0">
    <w:nsid w:val="04210747"/>
    <w:multiLevelType w:val="hybridMultilevel"/>
    <w:tmpl w:val="3C0E5B9E"/>
    <w:lvl w:ilvl="0" w:tplc="386E62D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35C47"/>
    <w:multiLevelType w:val="hybridMultilevel"/>
    <w:tmpl w:val="D61EC704"/>
    <w:lvl w:ilvl="0" w:tplc="B7F25146">
      <w:start w:val="1"/>
      <w:numFmt w:val="decimal"/>
      <w:lvlText w:val="%1."/>
      <w:lvlJc w:val="left"/>
      <w:pPr>
        <w:ind w:left="426" w:hanging="360"/>
      </w:pPr>
      <w:rPr>
        <w:rFonts w:hint="default"/>
      </w:rPr>
    </w:lvl>
    <w:lvl w:ilvl="1" w:tplc="08090019">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15:restartNumberingAfterBreak="0">
    <w:nsid w:val="3333590A"/>
    <w:multiLevelType w:val="hybridMultilevel"/>
    <w:tmpl w:val="360E257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 w15:restartNumberingAfterBreak="0">
    <w:nsid w:val="3C083F6B"/>
    <w:multiLevelType w:val="hybridMultilevel"/>
    <w:tmpl w:val="3F24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94E83"/>
    <w:multiLevelType w:val="hybridMultilevel"/>
    <w:tmpl w:val="5D8066A8"/>
    <w:lvl w:ilvl="0" w:tplc="4C7CBA9A">
      <w:start w:val="2"/>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44D90EB4"/>
    <w:multiLevelType w:val="hybridMultilevel"/>
    <w:tmpl w:val="CAD02CB4"/>
    <w:lvl w:ilvl="0" w:tplc="747E85CC">
      <w:start w:val="1"/>
      <w:numFmt w:val="decimal"/>
      <w:lvlText w:val="%1."/>
      <w:lvlJc w:val="left"/>
      <w:pPr>
        <w:ind w:left="360" w:hanging="360"/>
      </w:pPr>
      <w:rPr>
        <w:rFonts w:asciiTheme="minorHAnsi" w:hAnsiTheme="minorHAnsi" w:cstheme="minorHAns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757786F"/>
    <w:multiLevelType w:val="hybridMultilevel"/>
    <w:tmpl w:val="13CA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C6132"/>
    <w:multiLevelType w:val="hybridMultilevel"/>
    <w:tmpl w:val="CAD02CB4"/>
    <w:lvl w:ilvl="0" w:tplc="747E85CC">
      <w:start w:val="1"/>
      <w:numFmt w:val="decimal"/>
      <w:lvlText w:val="%1."/>
      <w:lvlJc w:val="left"/>
      <w:pPr>
        <w:ind w:left="360" w:hanging="360"/>
      </w:pPr>
      <w:rPr>
        <w:rFonts w:asciiTheme="minorHAnsi" w:hAnsiTheme="minorHAnsi" w:cstheme="minorHAns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50D7865"/>
    <w:multiLevelType w:val="hybridMultilevel"/>
    <w:tmpl w:val="640A518A"/>
    <w:lvl w:ilvl="0" w:tplc="B7F25146">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23F24"/>
    <w:multiLevelType w:val="hybridMultilevel"/>
    <w:tmpl w:val="1B12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25E80"/>
    <w:multiLevelType w:val="hybridMultilevel"/>
    <w:tmpl w:val="31AE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EC4270"/>
    <w:multiLevelType w:val="hybridMultilevel"/>
    <w:tmpl w:val="05EEE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184650"/>
    <w:multiLevelType w:val="hybridMultilevel"/>
    <w:tmpl w:val="A98E2CD2"/>
    <w:lvl w:ilvl="0" w:tplc="B7F25146">
      <w:start w:val="1"/>
      <w:numFmt w:val="decimal"/>
      <w:lvlText w:val="%1."/>
      <w:lvlJc w:val="left"/>
      <w:pPr>
        <w:ind w:left="426" w:hanging="360"/>
      </w:pPr>
      <w:rPr>
        <w:rFonts w:hint="default"/>
      </w:rPr>
    </w:lvl>
    <w:lvl w:ilvl="1" w:tplc="08090019">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num w:numId="1">
    <w:abstractNumId w:val="8"/>
  </w:num>
  <w:num w:numId="2">
    <w:abstractNumId w:val="14"/>
  </w:num>
  <w:num w:numId="3">
    <w:abstractNumId w:val="0"/>
  </w:num>
  <w:num w:numId="4">
    <w:abstractNumId w:val="6"/>
  </w:num>
  <w:num w:numId="5">
    <w:abstractNumId w:val="1"/>
  </w:num>
  <w:num w:numId="6">
    <w:abstractNumId w:val="2"/>
  </w:num>
  <w:num w:numId="7">
    <w:abstractNumId w:val="11"/>
  </w:num>
  <w:num w:numId="8">
    <w:abstractNumId w:val="3"/>
  </w:num>
  <w:num w:numId="9">
    <w:abstractNumId w:val="12"/>
  </w:num>
  <w:num w:numId="10">
    <w:abstractNumId w:val="13"/>
  </w:num>
  <w:num w:numId="11">
    <w:abstractNumId w:val="10"/>
  </w:num>
  <w:num w:numId="12">
    <w:abstractNumId w:val="5"/>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60"/>
    <w:rsid w:val="0000315D"/>
    <w:rsid w:val="000237D8"/>
    <w:rsid w:val="000652B0"/>
    <w:rsid w:val="000806B8"/>
    <w:rsid w:val="00095BBF"/>
    <w:rsid w:val="000B3978"/>
    <w:rsid w:val="001C4690"/>
    <w:rsid w:val="001F23D0"/>
    <w:rsid w:val="001F7BD4"/>
    <w:rsid w:val="00210FE0"/>
    <w:rsid w:val="002F6A12"/>
    <w:rsid w:val="00354BB7"/>
    <w:rsid w:val="003D545C"/>
    <w:rsid w:val="00413A9C"/>
    <w:rsid w:val="00456F60"/>
    <w:rsid w:val="0048701B"/>
    <w:rsid w:val="004C42F6"/>
    <w:rsid w:val="004F21A3"/>
    <w:rsid w:val="004F5ED0"/>
    <w:rsid w:val="005551AA"/>
    <w:rsid w:val="005736EF"/>
    <w:rsid w:val="00575689"/>
    <w:rsid w:val="005859C6"/>
    <w:rsid w:val="0059271A"/>
    <w:rsid w:val="00654D9F"/>
    <w:rsid w:val="00870D98"/>
    <w:rsid w:val="00871FDA"/>
    <w:rsid w:val="008740C1"/>
    <w:rsid w:val="00882167"/>
    <w:rsid w:val="008D2168"/>
    <w:rsid w:val="008F5521"/>
    <w:rsid w:val="00945AB1"/>
    <w:rsid w:val="00963CE4"/>
    <w:rsid w:val="00971ADC"/>
    <w:rsid w:val="00976E37"/>
    <w:rsid w:val="009A7C37"/>
    <w:rsid w:val="00A80E38"/>
    <w:rsid w:val="00A93D1F"/>
    <w:rsid w:val="00B00382"/>
    <w:rsid w:val="00B13B23"/>
    <w:rsid w:val="00B40F60"/>
    <w:rsid w:val="00B90E7D"/>
    <w:rsid w:val="00BB4FC1"/>
    <w:rsid w:val="00C721DA"/>
    <w:rsid w:val="00CC6DA9"/>
    <w:rsid w:val="00CD426B"/>
    <w:rsid w:val="00CE0E62"/>
    <w:rsid w:val="00CF6A20"/>
    <w:rsid w:val="00D62942"/>
    <w:rsid w:val="00DA0CD9"/>
    <w:rsid w:val="00DC69FB"/>
    <w:rsid w:val="00E06B75"/>
    <w:rsid w:val="00E56D1F"/>
    <w:rsid w:val="00F3327C"/>
    <w:rsid w:val="00F61B72"/>
    <w:rsid w:val="00FB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7B52"/>
  <w15:chartTrackingRefBased/>
  <w15:docId w15:val="{C5A54CDA-B01D-4A5F-ABB7-C6A77622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6F6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56D1F"/>
    <w:pPr>
      <w:ind w:left="720"/>
      <w:contextualSpacing/>
    </w:pPr>
  </w:style>
  <w:style w:type="table" w:styleId="TableGrid">
    <w:name w:val="Table Grid"/>
    <w:basedOn w:val="TableNormal"/>
    <w:uiPriority w:val="39"/>
    <w:rsid w:val="0096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426B"/>
    <w:rPr>
      <w:color w:val="0000FF"/>
      <w:u w:val="single"/>
    </w:rPr>
  </w:style>
  <w:style w:type="character" w:styleId="UnresolvedMention">
    <w:name w:val="Unresolved Mention"/>
    <w:basedOn w:val="DefaultParagraphFont"/>
    <w:uiPriority w:val="99"/>
    <w:semiHidden/>
    <w:unhideWhenUsed/>
    <w:rsid w:val="00CD4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40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rsc.org/download?ac=15147" TargetMode="External"/><Relationship Id="rId5" Type="http://schemas.openxmlformats.org/officeDocument/2006/relationships/hyperlink" Target="https://www.smithsonianmag.com/history/buried-ash-vesuvius-scrolls-are-being-read-new-xray-technique-1809693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10</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Fairhurst</dc:creator>
  <cp:keywords/>
  <dc:description/>
  <cp:lastModifiedBy>Peter Fairhurst</cp:lastModifiedBy>
  <cp:revision>31</cp:revision>
  <dcterms:created xsi:type="dcterms:W3CDTF">2021-02-22T09:59:00Z</dcterms:created>
  <dcterms:modified xsi:type="dcterms:W3CDTF">2021-02-24T12:02:00Z</dcterms:modified>
</cp:coreProperties>
</file>