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BCA3" w14:textId="77777777" w:rsidR="00201AC2" w:rsidRPr="00AB0DA6" w:rsidRDefault="00FC7418" w:rsidP="00201AC2">
      <w:pPr>
        <w:spacing w:after="180"/>
        <w:rPr>
          <w:rFonts w:ascii="Century Gothic" w:hAnsi="Century Gothic"/>
          <w:b/>
          <w:sz w:val="44"/>
          <w:szCs w:val="44"/>
        </w:rPr>
      </w:pPr>
      <w:r w:rsidRPr="00AB0DA6">
        <w:rPr>
          <w:rFonts w:ascii="Century Gothic" w:hAnsi="Century Gothic"/>
          <w:noProof/>
          <w:lang w:eastAsia="en-GB"/>
        </w:rPr>
        <w:drawing>
          <wp:anchor distT="0" distB="0" distL="114300" distR="114300" simplePos="0" relativeHeight="251653120" behindDoc="0" locked="0" layoutInCell="1" allowOverlap="1" wp14:anchorId="435B9360" wp14:editId="2B31B2DA">
            <wp:simplePos x="0" y="0"/>
            <wp:positionH relativeFrom="column">
              <wp:posOffset>3101340</wp:posOffset>
            </wp:positionH>
            <wp:positionV relativeFrom="paragraph">
              <wp:posOffset>100330</wp:posOffset>
            </wp:positionV>
            <wp:extent cx="2402252" cy="1602397"/>
            <wp:effectExtent l="95250" t="133350" r="150495" b="1885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s-3368678_1280.jpg"/>
                    <pic:cNvPicPr/>
                  </pic:nvPicPr>
                  <pic:blipFill rotWithShape="1">
                    <a:blip r:embed="rId11" cstate="print">
                      <a:extLst>
                        <a:ext uri="{28A0092B-C50C-407E-A947-70E740481C1C}">
                          <a14:useLocalDpi xmlns:a14="http://schemas.microsoft.com/office/drawing/2010/main" val="0"/>
                        </a:ext>
                      </a:extLst>
                    </a:blip>
                    <a:srcRect l="-1" r="105"/>
                    <a:stretch/>
                  </pic:blipFill>
                  <pic:spPr bwMode="auto">
                    <a:xfrm rot="292722">
                      <a:off x="0" y="0"/>
                      <a:ext cx="2402252" cy="1602397"/>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CEE" w:rsidRPr="00AB0DA6">
        <w:rPr>
          <w:rFonts w:ascii="Century Gothic" w:hAnsi="Century Gothic"/>
          <w:b/>
          <w:sz w:val="44"/>
          <w:szCs w:val="44"/>
        </w:rPr>
        <w:t>Seaside sorting</w:t>
      </w:r>
    </w:p>
    <w:p w14:paraId="78F38078" w14:textId="77777777" w:rsidR="00201AC2" w:rsidRPr="00AB0DA6" w:rsidRDefault="00201AC2" w:rsidP="00201AC2">
      <w:pPr>
        <w:spacing w:after="180"/>
        <w:rPr>
          <w:rFonts w:ascii="Century Gothic" w:hAnsi="Century Gothic"/>
        </w:rPr>
      </w:pPr>
    </w:p>
    <w:p w14:paraId="309471D5" w14:textId="77777777" w:rsidR="00FC7418" w:rsidRPr="00AB0DA6" w:rsidRDefault="00FC7418" w:rsidP="00CF1847">
      <w:pPr>
        <w:spacing w:after="180"/>
        <w:ind w:right="5765"/>
        <w:rPr>
          <w:rFonts w:ascii="Century Gothic" w:hAnsi="Century Gothic"/>
          <w:sz w:val="28"/>
          <w:szCs w:val="28"/>
        </w:rPr>
      </w:pPr>
      <w:r w:rsidRPr="00AB0DA6">
        <w:rPr>
          <w:rFonts w:ascii="Century Gothic" w:hAnsi="Century Gothic"/>
          <w:sz w:val="28"/>
          <w:szCs w:val="28"/>
        </w:rPr>
        <w:t xml:space="preserve">Katie is a </w:t>
      </w:r>
      <w:r w:rsidR="007218B9" w:rsidRPr="00AB0DA6">
        <w:rPr>
          <w:rFonts w:ascii="Century Gothic" w:hAnsi="Century Gothic"/>
          <w:sz w:val="28"/>
          <w:szCs w:val="28"/>
        </w:rPr>
        <w:t>scientist</w:t>
      </w:r>
      <w:r w:rsidRPr="00AB0DA6">
        <w:rPr>
          <w:rFonts w:ascii="Century Gothic" w:hAnsi="Century Gothic"/>
          <w:sz w:val="28"/>
          <w:szCs w:val="28"/>
        </w:rPr>
        <w:t>.</w:t>
      </w:r>
    </w:p>
    <w:p w14:paraId="49DFC422" w14:textId="51B92D4E" w:rsidR="00201AC2" w:rsidRPr="00AB0DA6" w:rsidRDefault="00FC7418" w:rsidP="00B607D2">
      <w:pPr>
        <w:spacing w:after="180"/>
        <w:ind w:right="5340"/>
        <w:rPr>
          <w:rFonts w:ascii="Century Gothic" w:hAnsi="Century Gothic"/>
          <w:sz w:val="28"/>
          <w:szCs w:val="28"/>
        </w:rPr>
      </w:pPr>
      <w:r w:rsidRPr="00AB0DA6">
        <w:rPr>
          <w:rFonts w:ascii="Century Gothic" w:hAnsi="Century Gothic"/>
          <w:sz w:val="28"/>
          <w:szCs w:val="28"/>
        </w:rPr>
        <w:t xml:space="preserve">She studies organisms </w:t>
      </w:r>
      <w:r w:rsidR="005C0254">
        <w:rPr>
          <w:rFonts w:ascii="Century Gothic" w:hAnsi="Century Gothic"/>
          <w:sz w:val="28"/>
          <w:szCs w:val="28"/>
        </w:rPr>
        <w:t>(living things)</w:t>
      </w:r>
      <w:r w:rsidR="005D5B93">
        <w:rPr>
          <w:rFonts w:ascii="Century Gothic" w:hAnsi="Century Gothic"/>
          <w:sz w:val="28"/>
          <w:szCs w:val="28"/>
        </w:rPr>
        <w:t xml:space="preserve"> </w:t>
      </w:r>
      <w:r w:rsidRPr="00AB0DA6">
        <w:rPr>
          <w:rFonts w:ascii="Century Gothic" w:hAnsi="Century Gothic"/>
          <w:sz w:val="28"/>
          <w:szCs w:val="28"/>
        </w:rPr>
        <w:t>that live in and around the sea.</w:t>
      </w:r>
    </w:p>
    <w:p w14:paraId="28741855" w14:textId="77777777" w:rsidR="007C26E1" w:rsidRPr="00AB0DA6" w:rsidRDefault="007C26E1" w:rsidP="00B607D2">
      <w:pPr>
        <w:spacing w:after="180"/>
        <w:ind w:right="5766"/>
        <w:rPr>
          <w:rFonts w:ascii="Century Gothic" w:hAnsi="Century Gothic"/>
          <w:sz w:val="28"/>
          <w:szCs w:val="28"/>
        </w:rPr>
      </w:pPr>
    </w:p>
    <w:p w14:paraId="08D62F67" w14:textId="77777777" w:rsidR="00FC7418" w:rsidRPr="00AB0DA6" w:rsidRDefault="00FC7418" w:rsidP="006F3279">
      <w:pPr>
        <w:spacing w:after="240"/>
        <w:rPr>
          <w:rFonts w:ascii="Century Gothic" w:hAnsi="Century Gothic"/>
          <w:sz w:val="28"/>
          <w:szCs w:val="28"/>
        </w:rPr>
      </w:pPr>
      <w:r w:rsidRPr="00AB0DA6">
        <w:rPr>
          <w:rFonts w:ascii="Century Gothic" w:hAnsi="Century Gothic"/>
          <w:sz w:val="28"/>
          <w:szCs w:val="28"/>
        </w:rPr>
        <w:t xml:space="preserve">Katie took photographs of these organisms at the </w:t>
      </w:r>
      <w:r w:rsidR="00F44931">
        <w:rPr>
          <w:rFonts w:ascii="Century Gothic" w:hAnsi="Century Gothic"/>
          <w:sz w:val="28"/>
          <w:szCs w:val="28"/>
        </w:rPr>
        <w:t>seaside</w:t>
      </w:r>
      <w:r w:rsidRPr="00AB0DA6">
        <w:rPr>
          <w:rFonts w:ascii="Century Gothic" w:hAnsi="Century Gothic"/>
          <w:sz w:val="28"/>
          <w:szCs w:val="28"/>
        </w:rPr>
        <w:t>:</w:t>
      </w:r>
    </w:p>
    <w:p w14:paraId="1BE53094" w14:textId="77777777" w:rsidR="00FC7418" w:rsidRPr="00AB0DA6" w:rsidRDefault="001349BC" w:rsidP="006F3279">
      <w:pPr>
        <w:spacing w:after="240"/>
        <w:rPr>
          <w:rFonts w:ascii="Century Gothic" w:hAnsi="Century Gothic"/>
          <w:sz w:val="28"/>
          <w:szCs w:val="28"/>
        </w:rPr>
      </w:pPr>
      <w:r>
        <w:rPr>
          <w:rFonts w:ascii="Century Gothic" w:hAnsi="Century Gothic"/>
          <w:noProof/>
          <w:sz w:val="28"/>
          <w:szCs w:val="28"/>
          <w:lang w:eastAsia="en-GB"/>
        </w:rPr>
        <w:drawing>
          <wp:anchor distT="0" distB="0" distL="114300" distR="114300" simplePos="0" relativeHeight="251665408" behindDoc="0" locked="0" layoutInCell="1" allowOverlap="1" wp14:anchorId="2CA71B08" wp14:editId="21C4C079">
            <wp:simplePos x="0" y="0"/>
            <wp:positionH relativeFrom="column">
              <wp:posOffset>1076325</wp:posOffset>
            </wp:positionH>
            <wp:positionV relativeFrom="paragraph">
              <wp:posOffset>215265</wp:posOffset>
            </wp:positionV>
            <wp:extent cx="1514475" cy="1009650"/>
            <wp:effectExtent l="38100" t="38100" r="104775" b="952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2" cstate="print">
                      <a:extLst>
                        <a:ext uri="{28A0092B-C50C-407E-A947-70E740481C1C}">
                          <a14:useLocalDpi xmlns:a14="http://schemas.microsoft.com/office/drawing/2010/main" val="0"/>
                        </a:ext>
                      </a:extLst>
                    </a:blip>
                    <a:srcRect r="15625"/>
                    <a:stretch/>
                  </pic:blipFill>
                  <pic:spPr bwMode="auto">
                    <a:xfrm>
                      <a:off x="0" y="0"/>
                      <a:ext cx="1514475" cy="100965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r>
        <w:rPr>
          <w:rFonts w:ascii="Century Gothic" w:hAnsi="Century Gothic"/>
          <w:noProof/>
          <w:sz w:val="28"/>
          <w:szCs w:val="28"/>
          <w:lang w:eastAsia="en-GB"/>
        </w:rPr>
        <w:drawing>
          <wp:anchor distT="0" distB="0" distL="114300" distR="114300" simplePos="0" relativeHeight="251692032" behindDoc="0" locked="0" layoutInCell="1" allowOverlap="1" wp14:anchorId="1418AF23" wp14:editId="120388A4">
            <wp:simplePos x="0" y="0"/>
            <wp:positionH relativeFrom="column">
              <wp:posOffset>3152775</wp:posOffset>
            </wp:positionH>
            <wp:positionV relativeFrom="paragraph">
              <wp:posOffset>216535</wp:posOffset>
            </wp:positionV>
            <wp:extent cx="1522730" cy="1011555"/>
            <wp:effectExtent l="38100" t="38100" r="96520" b="933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fish-773758_6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730" cy="101155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607D2" w:rsidRPr="00AB0DA6">
        <w:rPr>
          <w:rFonts w:ascii="Century Gothic" w:hAnsi="Century Gothic"/>
          <w:noProof/>
          <w:sz w:val="28"/>
          <w:szCs w:val="28"/>
          <w:lang w:eastAsia="en-GB"/>
        </w:rPr>
        <w:drawing>
          <wp:anchor distT="0" distB="0" distL="114300" distR="114300" simplePos="0" relativeHeight="251656192" behindDoc="0" locked="0" layoutInCell="1" allowOverlap="1" wp14:anchorId="2C9DB486" wp14:editId="39235451">
            <wp:simplePos x="0" y="0"/>
            <wp:positionH relativeFrom="margin">
              <wp:posOffset>93980</wp:posOffset>
            </wp:positionH>
            <wp:positionV relativeFrom="paragraph">
              <wp:posOffset>1849755</wp:posOffset>
            </wp:positionV>
            <wp:extent cx="1533525" cy="1008380"/>
            <wp:effectExtent l="38100" t="38100" r="104775" b="965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llyfish-4064588_1280.jpg"/>
                    <pic:cNvPicPr/>
                  </pic:nvPicPr>
                  <pic:blipFill rotWithShape="1">
                    <a:blip r:embed="rId14" cstate="print">
                      <a:extLst>
                        <a:ext uri="{28A0092B-C50C-407E-A947-70E740481C1C}">
                          <a14:useLocalDpi xmlns:a14="http://schemas.microsoft.com/office/drawing/2010/main" val="0"/>
                        </a:ext>
                      </a:extLst>
                    </a:blip>
                    <a:srcRect l="11641" t="15885" r="3175"/>
                    <a:stretch/>
                  </pic:blipFill>
                  <pic:spPr bwMode="auto">
                    <a:xfrm>
                      <a:off x="0" y="0"/>
                      <a:ext cx="1533525" cy="100838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7D2" w:rsidRPr="00AB0DA6">
        <w:rPr>
          <w:rFonts w:ascii="Century Gothic" w:hAnsi="Century Gothic"/>
          <w:noProof/>
          <w:sz w:val="28"/>
          <w:szCs w:val="28"/>
          <w:lang w:eastAsia="en-GB"/>
        </w:rPr>
        <mc:AlternateContent>
          <mc:Choice Requires="wps">
            <w:drawing>
              <wp:anchor distT="0" distB="0" distL="114300" distR="114300" simplePos="0" relativeHeight="251670528" behindDoc="0" locked="0" layoutInCell="1" allowOverlap="1" wp14:anchorId="1B6686E3" wp14:editId="475175AD">
                <wp:simplePos x="0" y="0"/>
                <wp:positionH relativeFrom="column">
                  <wp:posOffset>204470</wp:posOffset>
                </wp:positionH>
                <wp:positionV relativeFrom="paragraph">
                  <wp:posOffset>2912110</wp:posOffset>
                </wp:positionV>
                <wp:extent cx="1313815" cy="31559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13815" cy="315595"/>
                        </a:xfrm>
                        <a:prstGeom prst="rect">
                          <a:avLst/>
                        </a:prstGeom>
                        <a:noFill/>
                        <a:ln w="6350">
                          <a:noFill/>
                        </a:ln>
                      </wps:spPr>
                      <wps:txbx>
                        <w:txbxContent>
                          <w:p w14:paraId="287FA1DE"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Jellyfish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6686E3" id="_x0000_t202" coordsize="21600,21600" o:spt="202" path="m,l,21600r21600,l21600,xe">
                <v:stroke joinstyle="miter"/>
                <v:path gradientshapeok="t" o:connecttype="rect"/>
              </v:shapetype>
              <v:shape id="Text Box 16" o:spid="_x0000_s1026" type="#_x0000_t202" style="position:absolute;margin-left:16.1pt;margin-top:229.3pt;width:103.45pt;height:24.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" filled="f" stroked="f" strokeweight=".5pt">
                <v:textbox style="mso-fit-shape-to-text:t">
                  <w:txbxContent>
                    <w:p w14:paraId="287FA1DE"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Jellyfish</w:t>
                      </w:r>
                    </w:p>
                  </w:txbxContent>
                </v:textbox>
              </v:shape>
            </w:pict>
          </mc:Fallback>
        </mc:AlternateContent>
      </w:r>
      <w:r w:rsidR="00B607D2" w:rsidRPr="00AB0DA6">
        <w:rPr>
          <w:rFonts w:ascii="Century Gothic" w:hAnsi="Century Gothic"/>
          <w:noProof/>
          <w:sz w:val="28"/>
          <w:szCs w:val="28"/>
          <w:lang w:eastAsia="en-GB"/>
        </w:rPr>
        <mc:AlternateContent>
          <mc:Choice Requires="wps">
            <w:drawing>
              <wp:anchor distT="0" distB="0" distL="114300" distR="114300" simplePos="0" relativeHeight="251668480" behindDoc="0" locked="0" layoutInCell="1" allowOverlap="1" wp14:anchorId="1B1C4511" wp14:editId="26926123">
                <wp:simplePos x="0" y="0"/>
                <wp:positionH relativeFrom="column">
                  <wp:posOffset>4195445</wp:posOffset>
                </wp:positionH>
                <wp:positionV relativeFrom="paragraph">
                  <wp:posOffset>2912110</wp:posOffset>
                </wp:positionV>
                <wp:extent cx="1304925" cy="31559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04925" cy="315595"/>
                        </a:xfrm>
                        <a:prstGeom prst="rect">
                          <a:avLst/>
                        </a:prstGeom>
                        <a:noFill/>
                        <a:ln w="6350">
                          <a:noFill/>
                        </a:ln>
                      </wps:spPr>
                      <wps:txbx>
                        <w:txbxContent>
                          <w:p w14:paraId="73C0D19F"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1C4511" id="Text Box 15" o:spid="_x0000_s1027" type="#_x0000_t202" style="position:absolute;margin-left:330.35pt;margin-top:229.3pt;width:102.75pt;height:24.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" filled="f" stroked="f" strokeweight=".5pt">
                <v:textbox style="mso-fit-shape-to-text:t">
                  <w:txbxContent>
                    <w:p w14:paraId="73C0D19F"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Fish</w:t>
                      </w:r>
                    </w:p>
                  </w:txbxContent>
                </v:textbox>
              </v:shape>
            </w:pict>
          </mc:Fallback>
        </mc:AlternateContent>
      </w:r>
      <w:r w:rsidR="00B607D2">
        <w:rPr>
          <w:rFonts w:ascii="Century Gothic" w:hAnsi="Century Gothic"/>
          <w:noProof/>
          <w:sz w:val="28"/>
          <w:szCs w:val="28"/>
          <w:lang w:eastAsia="en-GB"/>
        </w:rPr>
        <w:drawing>
          <wp:anchor distT="0" distB="0" distL="114300" distR="114300" simplePos="0" relativeHeight="251691008" behindDoc="0" locked="0" layoutInCell="1" allowOverlap="1" wp14:anchorId="58A54BE3" wp14:editId="585D2AF1">
            <wp:simplePos x="0" y="0"/>
            <wp:positionH relativeFrom="column">
              <wp:posOffset>4085590</wp:posOffset>
            </wp:positionH>
            <wp:positionV relativeFrom="paragraph">
              <wp:posOffset>1849755</wp:posOffset>
            </wp:positionV>
            <wp:extent cx="1524000" cy="1009015"/>
            <wp:effectExtent l="38100" t="38100" r="95250" b="958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pon-3686185_640.jpg"/>
                    <pic:cNvPicPr/>
                  </pic:nvPicPr>
                  <pic:blipFill rotWithShape="1">
                    <a:blip r:embed="rId15" cstate="print">
                      <a:extLst>
                        <a:ext uri="{28A0092B-C50C-407E-A947-70E740481C1C}">
                          <a14:useLocalDpi xmlns:a14="http://schemas.microsoft.com/office/drawing/2010/main" val="0"/>
                        </a:ext>
                      </a:extLst>
                    </a:blip>
                    <a:srcRect l="13514" b="13971"/>
                    <a:stretch/>
                  </pic:blipFill>
                  <pic:spPr bwMode="auto">
                    <a:xfrm>
                      <a:off x="0" y="0"/>
                      <a:ext cx="1524000" cy="100901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854D0C" w14:textId="77777777" w:rsidR="00FC7418" w:rsidRPr="00AB0DA6" w:rsidRDefault="00FC7418" w:rsidP="006F3279">
      <w:pPr>
        <w:spacing w:after="240"/>
        <w:rPr>
          <w:rFonts w:ascii="Century Gothic" w:hAnsi="Century Gothic"/>
          <w:sz w:val="28"/>
          <w:szCs w:val="28"/>
        </w:rPr>
      </w:pPr>
    </w:p>
    <w:p w14:paraId="0EE99071" w14:textId="77777777" w:rsidR="00FC7418" w:rsidRPr="00AB0DA6" w:rsidRDefault="00FC7418" w:rsidP="006F3279">
      <w:pPr>
        <w:spacing w:after="240"/>
        <w:rPr>
          <w:rFonts w:ascii="Century Gothic" w:hAnsi="Century Gothic"/>
          <w:sz w:val="28"/>
          <w:szCs w:val="28"/>
        </w:rPr>
      </w:pPr>
    </w:p>
    <w:p w14:paraId="3156F2AD" w14:textId="77777777" w:rsidR="00FC7418" w:rsidRPr="00AB0DA6" w:rsidRDefault="001349BC" w:rsidP="006F3279">
      <w:pPr>
        <w:spacing w:after="240"/>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666432" behindDoc="0" locked="0" layoutInCell="1" allowOverlap="1" wp14:anchorId="09453379" wp14:editId="3ED46D38">
                <wp:simplePos x="0" y="0"/>
                <wp:positionH relativeFrom="column">
                  <wp:posOffset>1104900</wp:posOffset>
                </wp:positionH>
                <wp:positionV relativeFrom="paragraph">
                  <wp:posOffset>161290</wp:posOffset>
                </wp:positionV>
                <wp:extent cx="1466850" cy="3155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66850" cy="315595"/>
                        </a:xfrm>
                        <a:prstGeom prst="rect">
                          <a:avLst/>
                        </a:prstGeom>
                        <a:noFill/>
                        <a:ln w="6350">
                          <a:noFill/>
                        </a:ln>
                      </wps:spPr>
                      <wps:txbx>
                        <w:txbxContent>
                          <w:p w14:paraId="177C392D"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Sea anemone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453379" id="Text Box 14" o:spid="_x0000_s1028" type="#_x0000_t202" style="position:absolute;margin-left:87pt;margin-top:12.7pt;width:115.5pt;height:24.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7xGgIAADMEAAAOAAAAZHJzL2Uyb0RvYy54bWysU01vGyEQvVfqf0Dc67Ud201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" filled="f" stroked="f" strokeweight=".5pt">
                <v:textbox style="mso-fit-shape-to-text:t">
                  <w:txbxContent>
                    <w:p w14:paraId="177C392D"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Sea anemone</w:t>
                      </w:r>
                    </w:p>
                  </w:txbxContent>
                </v:textbox>
              </v:shape>
            </w:pict>
          </mc:Fallback>
        </mc:AlternateContent>
      </w:r>
      <w:r w:rsidRPr="00AB0DA6">
        <w:rPr>
          <w:rFonts w:ascii="Century Gothic" w:hAnsi="Century Gothic"/>
          <w:noProof/>
          <w:sz w:val="28"/>
          <w:szCs w:val="28"/>
          <w:lang w:eastAsia="en-GB"/>
        </w:rPr>
        <mc:AlternateContent>
          <mc:Choice Requires="wps">
            <w:drawing>
              <wp:anchor distT="0" distB="0" distL="114300" distR="114300" simplePos="0" relativeHeight="251672576" behindDoc="0" locked="0" layoutInCell="1" allowOverlap="1" wp14:anchorId="766EC306" wp14:editId="123CBA8A">
                <wp:simplePos x="0" y="0"/>
                <wp:positionH relativeFrom="column">
                  <wp:posOffset>3299460</wp:posOffset>
                </wp:positionH>
                <wp:positionV relativeFrom="paragraph">
                  <wp:posOffset>161925</wp:posOffset>
                </wp:positionV>
                <wp:extent cx="1228725" cy="3155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28725" cy="315595"/>
                        </a:xfrm>
                        <a:prstGeom prst="rect">
                          <a:avLst/>
                        </a:prstGeom>
                        <a:noFill/>
                        <a:ln w="6350">
                          <a:noFill/>
                        </a:ln>
                      </wps:spPr>
                      <wps:txbx>
                        <w:txbxContent>
                          <w:p w14:paraId="0094EA5B"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Starfish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6EC306" id="Text Box 17" o:spid="_x0000_s1029" type="#_x0000_t202" style="position:absolute;margin-left:259.8pt;margin-top:12.75pt;width:96.75pt;height:24.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" filled="f" stroked="f" strokeweight=".5pt">
                <v:textbox style="mso-fit-shape-to-text:t">
                  <w:txbxContent>
                    <w:p w14:paraId="0094EA5B"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Starfish</w:t>
                      </w:r>
                    </w:p>
                  </w:txbxContent>
                </v:textbox>
              </v:shape>
            </w:pict>
          </mc:Fallback>
        </mc:AlternateContent>
      </w:r>
    </w:p>
    <w:p w14:paraId="6FA8B674" w14:textId="77777777" w:rsidR="00FC7418" w:rsidRPr="00AB0DA6" w:rsidRDefault="00FC7418" w:rsidP="006F3279">
      <w:pPr>
        <w:spacing w:after="240"/>
        <w:rPr>
          <w:rFonts w:ascii="Century Gothic" w:hAnsi="Century Gothic"/>
          <w:sz w:val="28"/>
          <w:szCs w:val="28"/>
        </w:rPr>
      </w:pPr>
    </w:p>
    <w:p w14:paraId="366C77A7" w14:textId="77777777" w:rsidR="00FC7418" w:rsidRPr="00AB0DA6" w:rsidRDefault="001349BC" w:rsidP="006F3279">
      <w:pPr>
        <w:spacing w:after="240"/>
        <w:rPr>
          <w:rFonts w:ascii="Century Gothic" w:hAnsi="Century Gothic"/>
          <w:sz w:val="28"/>
          <w:szCs w:val="28"/>
        </w:rPr>
      </w:pPr>
      <w:r>
        <w:rPr>
          <w:rFonts w:ascii="Century Gothic" w:hAnsi="Century Gothic"/>
          <w:noProof/>
          <w:sz w:val="28"/>
          <w:szCs w:val="28"/>
          <w:lang w:eastAsia="en-GB"/>
        </w:rPr>
        <w:drawing>
          <wp:anchor distT="0" distB="0" distL="114300" distR="114300" simplePos="0" relativeHeight="251662336" behindDoc="0" locked="0" layoutInCell="1" allowOverlap="1" wp14:anchorId="3ECCEF43" wp14:editId="5703C0D8">
            <wp:simplePos x="0" y="0"/>
            <wp:positionH relativeFrom="column">
              <wp:posOffset>2028825</wp:posOffset>
            </wp:positionH>
            <wp:positionV relativeFrom="paragraph">
              <wp:posOffset>1905</wp:posOffset>
            </wp:positionV>
            <wp:extent cx="1647825" cy="1009650"/>
            <wp:effectExtent l="38100" t="38100" r="104775" b="952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6" cstate="print">
                      <a:extLst>
                        <a:ext uri="{28A0092B-C50C-407E-A947-70E740481C1C}">
                          <a14:useLocalDpi xmlns:a14="http://schemas.microsoft.com/office/drawing/2010/main" val="0"/>
                        </a:ext>
                      </a:extLst>
                    </a:blip>
                    <a:srcRect t="10396" r="3457" b="10693"/>
                    <a:stretch/>
                  </pic:blipFill>
                  <pic:spPr bwMode="auto">
                    <a:xfrm>
                      <a:off x="0" y="0"/>
                      <a:ext cx="1647825" cy="100965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p>
    <w:p w14:paraId="7A3710B7" w14:textId="77777777" w:rsidR="00FC7418" w:rsidRPr="00AB0DA6" w:rsidRDefault="00FC7418" w:rsidP="006F3279">
      <w:pPr>
        <w:spacing w:after="240"/>
        <w:rPr>
          <w:rFonts w:ascii="Century Gothic" w:hAnsi="Century Gothic"/>
          <w:sz w:val="28"/>
          <w:szCs w:val="28"/>
        </w:rPr>
      </w:pPr>
    </w:p>
    <w:p w14:paraId="2D892E86" w14:textId="77777777" w:rsidR="00FC7418" w:rsidRPr="00AB0DA6" w:rsidRDefault="001349BC" w:rsidP="006F3279">
      <w:pPr>
        <w:spacing w:after="240"/>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663360" behindDoc="0" locked="0" layoutInCell="1" allowOverlap="1" wp14:anchorId="460A00B3" wp14:editId="08C9B1E4">
                <wp:simplePos x="0" y="0"/>
                <wp:positionH relativeFrom="column">
                  <wp:posOffset>2257425</wp:posOffset>
                </wp:positionH>
                <wp:positionV relativeFrom="paragraph">
                  <wp:posOffset>318135</wp:posOffset>
                </wp:positionV>
                <wp:extent cx="1190625" cy="3155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90625" cy="315595"/>
                        </a:xfrm>
                        <a:prstGeom prst="rect">
                          <a:avLst/>
                        </a:prstGeom>
                        <a:noFill/>
                        <a:ln w="6350">
                          <a:noFill/>
                        </a:ln>
                      </wps:spPr>
                      <wps:txbx>
                        <w:txbxContent>
                          <w:p w14:paraId="5804B2DD"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Seagull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0A00B3" id="Text Box 13" o:spid="_x0000_s1030" type="#_x0000_t202" style="position:absolute;margin-left:177.75pt;margin-top:25.05pt;width:93.75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" filled="f" stroked="f" strokeweight=".5pt">
                <v:textbox style="mso-fit-shape-to-text:t">
                  <w:txbxContent>
                    <w:p w14:paraId="5804B2DD" w14:textId="77777777" w:rsidR="0033166C" w:rsidRPr="00981FE8" w:rsidRDefault="0033166C" w:rsidP="005A45C8">
                      <w:pPr>
                        <w:jc w:val="center"/>
                        <w:rPr>
                          <w:rFonts w:ascii="Century Gothic" w:hAnsi="Century Gothic"/>
                          <w:sz w:val="28"/>
                          <w:szCs w:val="28"/>
                        </w:rPr>
                      </w:pPr>
                      <w:r w:rsidRPr="00981FE8">
                        <w:rPr>
                          <w:rFonts w:ascii="Century Gothic" w:hAnsi="Century Gothic"/>
                          <w:sz w:val="28"/>
                          <w:szCs w:val="28"/>
                        </w:rPr>
                        <w:t>Seagull</w:t>
                      </w:r>
                    </w:p>
                  </w:txbxContent>
                </v:textbox>
              </v:shape>
            </w:pict>
          </mc:Fallback>
        </mc:AlternateContent>
      </w:r>
    </w:p>
    <w:p w14:paraId="02CA8FD8" w14:textId="77777777" w:rsidR="00FC7418" w:rsidRPr="00AB0DA6" w:rsidRDefault="00FC7418" w:rsidP="006F3279">
      <w:pPr>
        <w:spacing w:after="240"/>
        <w:rPr>
          <w:rFonts w:ascii="Century Gothic" w:hAnsi="Century Gothic"/>
          <w:sz w:val="28"/>
          <w:szCs w:val="28"/>
        </w:rPr>
      </w:pPr>
    </w:p>
    <w:p w14:paraId="2FFCF7AF" w14:textId="77777777" w:rsidR="00B607D2" w:rsidRDefault="00B607D2" w:rsidP="00B607D2">
      <w:pPr>
        <w:rPr>
          <w:rFonts w:ascii="Century Gothic" w:hAnsi="Century Gothic"/>
          <w:sz w:val="28"/>
          <w:szCs w:val="28"/>
        </w:rPr>
      </w:pPr>
    </w:p>
    <w:p w14:paraId="7C02F93C" w14:textId="40B41740" w:rsidR="00B607D2" w:rsidRDefault="005A45C8" w:rsidP="0082021F">
      <w:pPr>
        <w:spacing w:after="180"/>
        <w:rPr>
          <w:rFonts w:ascii="Century Gothic" w:hAnsi="Century Gothic"/>
          <w:sz w:val="28"/>
          <w:szCs w:val="28"/>
        </w:rPr>
      </w:pPr>
      <w:r w:rsidRPr="00AB0DA6">
        <w:rPr>
          <w:rFonts w:ascii="Century Gothic" w:hAnsi="Century Gothic"/>
          <w:sz w:val="28"/>
          <w:szCs w:val="28"/>
        </w:rPr>
        <w:t>Katie wants to sort the organisms into groups.</w:t>
      </w:r>
      <w:r w:rsidR="004362B1">
        <w:rPr>
          <w:rFonts w:ascii="Century Gothic" w:hAnsi="Century Gothic"/>
          <w:sz w:val="28"/>
          <w:szCs w:val="28"/>
        </w:rPr>
        <w:t xml:space="preserve"> </w:t>
      </w:r>
    </w:p>
    <w:p w14:paraId="192068BD" w14:textId="08744FD8" w:rsidR="00FC7418" w:rsidRPr="00AB0DA6" w:rsidRDefault="005E2629" w:rsidP="006F3279">
      <w:pPr>
        <w:spacing w:after="240"/>
        <w:rPr>
          <w:rFonts w:ascii="Century Gothic" w:hAnsi="Century Gothic"/>
          <w:sz w:val="28"/>
          <w:szCs w:val="28"/>
        </w:rPr>
      </w:pPr>
      <w:r>
        <w:rPr>
          <w:rFonts w:ascii="Century Gothic" w:hAnsi="Century Gothic"/>
          <w:sz w:val="28"/>
          <w:szCs w:val="28"/>
        </w:rPr>
        <w:t>Why would</w:t>
      </w:r>
      <w:r w:rsidR="006E5F4B" w:rsidRPr="00AB0DA6">
        <w:rPr>
          <w:rFonts w:ascii="Century Gothic" w:hAnsi="Century Gothic"/>
          <w:sz w:val="28"/>
          <w:szCs w:val="28"/>
        </w:rPr>
        <w:t xml:space="preserve"> </w:t>
      </w:r>
      <w:r w:rsidR="0053548A">
        <w:rPr>
          <w:rFonts w:ascii="Century Gothic" w:hAnsi="Century Gothic"/>
          <w:sz w:val="28"/>
          <w:szCs w:val="28"/>
        </w:rPr>
        <w:t xml:space="preserve">a </w:t>
      </w:r>
      <w:r w:rsidR="0053548A" w:rsidRPr="00AB0DA6">
        <w:rPr>
          <w:rFonts w:ascii="Century Gothic" w:hAnsi="Century Gothic"/>
          <w:sz w:val="28"/>
          <w:szCs w:val="28"/>
        </w:rPr>
        <w:t>scientist sort organisms</w:t>
      </w:r>
      <w:r w:rsidR="006E5F4B" w:rsidRPr="00AB0DA6">
        <w:rPr>
          <w:rFonts w:ascii="Century Gothic" w:hAnsi="Century Gothic"/>
          <w:sz w:val="28"/>
          <w:szCs w:val="28"/>
        </w:rPr>
        <w:t xml:space="preserve"> into </w:t>
      </w:r>
      <w:r>
        <w:rPr>
          <w:rFonts w:ascii="Century Gothic" w:hAnsi="Century Gothic"/>
          <w:sz w:val="28"/>
          <w:szCs w:val="28"/>
        </w:rPr>
        <w:t xml:space="preserve">the </w:t>
      </w:r>
      <w:r w:rsidRPr="004362B1">
        <w:rPr>
          <w:rFonts w:ascii="Century Gothic" w:hAnsi="Century Gothic"/>
          <w:b/>
          <w:sz w:val="28"/>
          <w:szCs w:val="28"/>
        </w:rPr>
        <w:t xml:space="preserve">same </w:t>
      </w:r>
      <w:r w:rsidR="006E5F4B" w:rsidRPr="00AB0DA6">
        <w:rPr>
          <w:rFonts w:ascii="Century Gothic" w:hAnsi="Century Gothic"/>
          <w:sz w:val="28"/>
          <w:szCs w:val="28"/>
        </w:rPr>
        <w:t>group</w:t>
      </w:r>
      <w:r w:rsidR="006E5F4B" w:rsidRPr="002A1544">
        <w:rPr>
          <w:rFonts w:cstheme="minorHAnsi"/>
          <w:sz w:val="28"/>
          <w:szCs w:val="28"/>
        </w:rPr>
        <w: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882"/>
      </w:tblGrid>
      <w:tr w:rsidR="00FC7418" w:rsidRPr="00AB0DA6" w14:paraId="0F5D629B" w14:textId="77777777" w:rsidTr="0033166C">
        <w:trPr>
          <w:trHeight w:hRule="exact" w:val="567"/>
        </w:trPr>
        <w:tc>
          <w:tcPr>
            <w:tcW w:w="572" w:type="dxa"/>
          </w:tcPr>
          <w:p w14:paraId="0B5ECA8B" w14:textId="77777777" w:rsidR="00FC7418" w:rsidRPr="00AB0DA6" w:rsidRDefault="00FC7418" w:rsidP="0033166C">
            <w:pPr>
              <w:rPr>
                <w:rFonts w:ascii="Century Gothic" w:hAnsi="Century Gothic"/>
                <w:b/>
                <w:sz w:val="28"/>
                <w:szCs w:val="28"/>
              </w:rPr>
            </w:pPr>
            <w:r w:rsidRPr="00AB0DA6">
              <w:rPr>
                <w:rFonts w:ascii="Century Gothic" w:hAnsi="Century Gothic"/>
                <w:b/>
                <w:sz w:val="28"/>
                <w:szCs w:val="28"/>
              </w:rPr>
              <w:t>A</w:t>
            </w:r>
          </w:p>
        </w:tc>
        <w:tc>
          <w:tcPr>
            <w:tcW w:w="7882" w:type="dxa"/>
          </w:tcPr>
          <w:p w14:paraId="4E8CEC98" w14:textId="77777777" w:rsidR="00FC7418" w:rsidRPr="00AB0DA6" w:rsidRDefault="005E2629" w:rsidP="005E2629">
            <w:pPr>
              <w:rPr>
                <w:rFonts w:ascii="Century Gothic" w:hAnsi="Century Gothic"/>
                <w:sz w:val="28"/>
                <w:szCs w:val="28"/>
              </w:rPr>
            </w:pPr>
            <w:r>
              <w:rPr>
                <w:rFonts w:ascii="Century Gothic" w:hAnsi="Century Gothic"/>
                <w:sz w:val="28"/>
                <w:szCs w:val="28"/>
              </w:rPr>
              <w:t>The</w:t>
            </w:r>
            <w:r w:rsidR="006E5F4B" w:rsidRPr="00AB0DA6">
              <w:rPr>
                <w:rFonts w:ascii="Century Gothic" w:hAnsi="Century Gothic"/>
                <w:sz w:val="28"/>
                <w:szCs w:val="28"/>
              </w:rPr>
              <w:t xml:space="preserve"> organisms have similar name</w:t>
            </w:r>
            <w:r>
              <w:rPr>
                <w:rFonts w:ascii="Century Gothic" w:hAnsi="Century Gothic"/>
                <w:sz w:val="28"/>
                <w:szCs w:val="28"/>
              </w:rPr>
              <w:t>s</w:t>
            </w:r>
            <w:r w:rsidR="006E5F4B" w:rsidRPr="00AB0DA6">
              <w:rPr>
                <w:rFonts w:ascii="Century Gothic" w:hAnsi="Century Gothic"/>
                <w:sz w:val="28"/>
                <w:szCs w:val="28"/>
              </w:rPr>
              <w:t>.</w:t>
            </w:r>
          </w:p>
        </w:tc>
      </w:tr>
      <w:tr w:rsidR="00FC7418" w:rsidRPr="00AB0DA6" w14:paraId="6F1FF3E5" w14:textId="77777777" w:rsidTr="0033166C">
        <w:trPr>
          <w:trHeight w:hRule="exact" w:val="567"/>
        </w:trPr>
        <w:tc>
          <w:tcPr>
            <w:tcW w:w="572" w:type="dxa"/>
          </w:tcPr>
          <w:p w14:paraId="0C9C908E" w14:textId="77777777" w:rsidR="00FC7418" w:rsidRPr="00AB0DA6" w:rsidRDefault="00FC7418" w:rsidP="0033166C">
            <w:pPr>
              <w:rPr>
                <w:rFonts w:ascii="Century Gothic" w:hAnsi="Century Gothic"/>
                <w:b/>
                <w:sz w:val="28"/>
                <w:szCs w:val="28"/>
              </w:rPr>
            </w:pPr>
            <w:r w:rsidRPr="00AB0DA6">
              <w:rPr>
                <w:rFonts w:ascii="Century Gothic" w:hAnsi="Century Gothic"/>
                <w:b/>
                <w:sz w:val="28"/>
                <w:szCs w:val="28"/>
              </w:rPr>
              <w:t>B</w:t>
            </w:r>
          </w:p>
        </w:tc>
        <w:tc>
          <w:tcPr>
            <w:tcW w:w="7882" w:type="dxa"/>
          </w:tcPr>
          <w:p w14:paraId="6D624C8F" w14:textId="47F32BCB" w:rsidR="00FC7418" w:rsidRPr="00AB0DA6" w:rsidRDefault="005E2629" w:rsidP="004B20D8">
            <w:pPr>
              <w:rPr>
                <w:rFonts w:ascii="Century Gothic" w:hAnsi="Century Gothic"/>
                <w:sz w:val="28"/>
                <w:szCs w:val="28"/>
              </w:rPr>
            </w:pPr>
            <w:r>
              <w:rPr>
                <w:rFonts w:ascii="Century Gothic" w:hAnsi="Century Gothic"/>
                <w:sz w:val="28"/>
                <w:szCs w:val="28"/>
              </w:rPr>
              <w:t>The</w:t>
            </w:r>
            <w:r w:rsidR="006E5F4B" w:rsidRPr="00AB0DA6">
              <w:rPr>
                <w:rFonts w:ascii="Century Gothic" w:hAnsi="Century Gothic"/>
                <w:sz w:val="28"/>
                <w:szCs w:val="28"/>
              </w:rPr>
              <w:t xml:space="preserve"> organisms </w:t>
            </w:r>
            <w:r w:rsidR="004B20D8">
              <w:rPr>
                <w:rFonts w:ascii="Century Gothic" w:hAnsi="Century Gothic"/>
                <w:sz w:val="28"/>
                <w:szCs w:val="28"/>
              </w:rPr>
              <w:t>have similar habitats</w:t>
            </w:r>
            <w:r w:rsidR="006E5F4B" w:rsidRPr="00AB0DA6">
              <w:rPr>
                <w:rFonts w:ascii="Century Gothic" w:hAnsi="Century Gothic"/>
                <w:sz w:val="28"/>
                <w:szCs w:val="28"/>
              </w:rPr>
              <w:t>.</w:t>
            </w:r>
          </w:p>
        </w:tc>
      </w:tr>
      <w:tr w:rsidR="00FC7418" w:rsidRPr="00AB0DA6" w14:paraId="44E78DCB" w14:textId="77777777" w:rsidTr="0033166C">
        <w:trPr>
          <w:trHeight w:hRule="exact" w:val="567"/>
        </w:trPr>
        <w:tc>
          <w:tcPr>
            <w:tcW w:w="572" w:type="dxa"/>
          </w:tcPr>
          <w:p w14:paraId="37DC9266" w14:textId="77777777" w:rsidR="00FC7418" w:rsidRPr="00AB0DA6" w:rsidRDefault="00FC7418" w:rsidP="0033166C">
            <w:pPr>
              <w:rPr>
                <w:rFonts w:ascii="Century Gothic" w:hAnsi="Century Gothic"/>
                <w:b/>
                <w:sz w:val="28"/>
                <w:szCs w:val="28"/>
              </w:rPr>
            </w:pPr>
            <w:r w:rsidRPr="00AB0DA6">
              <w:rPr>
                <w:rFonts w:ascii="Century Gothic" w:hAnsi="Century Gothic"/>
                <w:b/>
                <w:sz w:val="28"/>
                <w:szCs w:val="28"/>
              </w:rPr>
              <w:t>C</w:t>
            </w:r>
          </w:p>
        </w:tc>
        <w:tc>
          <w:tcPr>
            <w:tcW w:w="7882" w:type="dxa"/>
          </w:tcPr>
          <w:p w14:paraId="23E936C9" w14:textId="197914C8" w:rsidR="00FC7418" w:rsidRPr="00AB0DA6" w:rsidRDefault="005E2629" w:rsidP="004B20D8">
            <w:pPr>
              <w:rPr>
                <w:rFonts w:ascii="Century Gothic" w:hAnsi="Century Gothic"/>
                <w:sz w:val="28"/>
                <w:szCs w:val="28"/>
              </w:rPr>
            </w:pPr>
            <w:r>
              <w:rPr>
                <w:rFonts w:ascii="Century Gothic" w:hAnsi="Century Gothic"/>
                <w:sz w:val="28"/>
                <w:szCs w:val="28"/>
              </w:rPr>
              <w:t>The</w:t>
            </w:r>
            <w:r w:rsidR="006E5F4B" w:rsidRPr="00AB0DA6">
              <w:rPr>
                <w:rFonts w:ascii="Century Gothic" w:hAnsi="Century Gothic"/>
                <w:sz w:val="28"/>
                <w:szCs w:val="28"/>
              </w:rPr>
              <w:t xml:space="preserve"> organisms have </w:t>
            </w:r>
            <w:r w:rsidR="004B20D8">
              <w:rPr>
                <w:rFonts w:ascii="Century Gothic" w:hAnsi="Century Gothic"/>
                <w:sz w:val="28"/>
                <w:szCs w:val="28"/>
              </w:rPr>
              <w:t>similar features</w:t>
            </w:r>
            <w:r w:rsidR="006E5F4B" w:rsidRPr="00AB0DA6">
              <w:rPr>
                <w:rFonts w:ascii="Century Gothic" w:hAnsi="Century Gothic"/>
                <w:sz w:val="28"/>
                <w:szCs w:val="28"/>
              </w:rPr>
              <w:t>.</w:t>
            </w:r>
          </w:p>
        </w:tc>
      </w:tr>
      <w:tr w:rsidR="00FC7418" w:rsidRPr="00AB0DA6" w14:paraId="34D1255E" w14:textId="77777777" w:rsidTr="001F3F78">
        <w:trPr>
          <w:trHeight w:hRule="exact" w:val="562"/>
        </w:trPr>
        <w:tc>
          <w:tcPr>
            <w:tcW w:w="572" w:type="dxa"/>
          </w:tcPr>
          <w:p w14:paraId="0237773F" w14:textId="77777777" w:rsidR="00FC7418" w:rsidRPr="00AB0DA6" w:rsidRDefault="00FC7418" w:rsidP="0033166C">
            <w:pPr>
              <w:rPr>
                <w:rFonts w:ascii="Century Gothic" w:hAnsi="Century Gothic"/>
                <w:b/>
                <w:sz w:val="28"/>
                <w:szCs w:val="28"/>
              </w:rPr>
            </w:pPr>
            <w:r w:rsidRPr="00AB0DA6">
              <w:rPr>
                <w:rFonts w:ascii="Century Gothic" w:hAnsi="Century Gothic"/>
                <w:b/>
                <w:sz w:val="28"/>
                <w:szCs w:val="28"/>
              </w:rPr>
              <w:t>D</w:t>
            </w:r>
          </w:p>
        </w:tc>
        <w:tc>
          <w:tcPr>
            <w:tcW w:w="7882" w:type="dxa"/>
          </w:tcPr>
          <w:p w14:paraId="24E65ED7" w14:textId="551F05B6" w:rsidR="00FC7418" w:rsidRPr="00AB0DA6" w:rsidRDefault="004B20D8" w:rsidP="005E2629">
            <w:pPr>
              <w:rPr>
                <w:rFonts w:ascii="Century Gothic" w:hAnsi="Century Gothic"/>
                <w:sz w:val="28"/>
                <w:szCs w:val="28"/>
              </w:rPr>
            </w:pPr>
            <w:r>
              <w:rPr>
                <w:rFonts w:ascii="Century Gothic" w:hAnsi="Century Gothic"/>
                <w:sz w:val="28"/>
                <w:szCs w:val="28"/>
              </w:rPr>
              <w:t>I’m not sure</w:t>
            </w:r>
            <w:r w:rsidR="006E5F4B" w:rsidRPr="00AB0DA6">
              <w:rPr>
                <w:rFonts w:ascii="Century Gothic" w:hAnsi="Century Gothic"/>
                <w:sz w:val="28"/>
                <w:szCs w:val="28"/>
              </w:rPr>
              <w:t>.</w:t>
            </w:r>
          </w:p>
        </w:tc>
      </w:tr>
    </w:tbl>
    <w:p w14:paraId="569347A9" w14:textId="77777777" w:rsidR="00201AC2" w:rsidRPr="00AB0DA6" w:rsidRDefault="00201AC2" w:rsidP="006F3279">
      <w:pPr>
        <w:spacing w:after="240"/>
        <w:rPr>
          <w:rFonts w:ascii="Century Gothic" w:hAnsi="Century Gothic"/>
          <w:sz w:val="28"/>
          <w:szCs w:val="28"/>
        </w:rPr>
      </w:pPr>
    </w:p>
    <w:p w14:paraId="6B31074B" w14:textId="77777777" w:rsidR="00FC7418" w:rsidRPr="00201AC2" w:rsidRDefault="00FC7418" w:rsidP="006F3279">
      <w:pPr>
        <w:spacing w:after="240"/>
        <w:rPr>
          <w:szCs w:val="18"/>
        </w:rPr>
        <w:sectPr w:rsidR="00FC7418" w:rsidRPr="00201AC2" w:rsidSect="00642ECD">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567" w:gutter="0"/>
          <w:cols w:space="708"/>
          <w:docGrid w:linePitch="360"/>
        </w:sectPr>
      </w:pPr>
    </w:p>
    <w:p w14:paraId="52F1AD79" w14:textId="33932D95" w:rsidR="00287876" w:rsidRPr="006F3279" w:rsidRDefault="00516076" w:rsidP="00D25740">
      <w:pPr>
        <w:spacing w:after="180"/>
        <w:rPr>
          <w:i/>
          <w:sz w:val="18"/>
          <w:szCs w:val="18"/>
        </w:rPr>
      </w:pPr>
      <w:r>
        <w:rPr>
          <w:i/>
          <w:sz w:val="18"/>
          <w:szCs w:val="18"/>
        </w:rPr>
        <w:lastRenderedPageBreak/>
        <w:t xml:space="preserve">BEST&gt; </w:t>
      </w:r>
      <w:r w:rsidR="007218B9" w:rsidRPr="007218B9">
        <w:rPr>
          <w:i/>
          <w:sz w:val="18"/>
          <w:szCs w:val="18"/>
        </w:rPr>
        <w:t>Living things and their habitats</w:t>
      </w:r>
      <w:r>
        <w:rPr>
          <w:i/>
          <w:sz w:val="18"/>
          <w:szCs w:val="18"/>
        </w:rPr>
        <w:t>&gt; Seaside sorting</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14:paraId="3072CD66" w14:textId="77777777" w:rsidTr="006355D8">
        <w:tc>
          <w:tcPr>
            <w:tcW w:w="12021" w:type="dxa"/>
            <w:shd w:val="clear" w:color="auto" w:fill="C2D69B" w:themeFill="accent3" w:themeFillTint="99"/>
          </w:tcPr>
          <w:p w14:paraId="1C98E415" w14:textId="77777777" w:rsidR="006F3279" w:rsidRPr="00CA4B46" w:rsidRDefault="007C26E1" w:rsidP="00C30819">
            <w:pPr>
              <w:ind w:left="1304"/>
              <w:rPr>
                <w:b/>
                <w:sz w:val="40"/>
                <w:szCs w:val="40"/>
              </w:rPr>
            </w:pPr>
            <w:r>
              <w:rPr>
                <w:b/>
                <w:sz w:val="40"/>
                <w:szCs w:val="40"/>
              </w:rPr>
              <w:t>Diagnostic</w:t>
            </w:r>
            <w:r w:rsidR="00C30819">
              <w:rPr>
                <w:b/>
                <w:sz w:val="40"/>
                <w:szCs w:val="40"/>
              </w:rPr>
              <w:t xml:space="preserve"> question</w:t>
            </w:r>
          </w:p>
        </w:tc>
      </w:tr>
      <w:tr w:rsidR="006F3279" w14:paraId="605CACF2" w14:textId="77777777" w:rsidTr="006355D8">
        <w:tc>
          <w:tcPr>
            <w:tcW w:w="12021" w:type="dxa"/>
            <w:shd w:val="clear" w:color="auto" w:fill="D6E3BC" w:themeFill="accent3" w:themeFillTint="66"/>
          </w:tcPr>
          <w:p w14:paraId="3F3E9EBE" w14:textId="77777777" w:rsidR="006F3279" w:rsidRPr="00CA4B46" w:rsidRDefault="00004CEE" w:rsidP="006F3279">
            <w:pPr>
              <w:spacing w:after="60"/>
              <w:ind w:left="1304"/>
              <w:rPr>
                <w:b/>
                <w:sz w:val="40"/>
                <w:szCs w:val="40"/>
              </w:rPr>
            </w:pPr>
            <w:r w:rsidRPr="00004CEE">
              <w:rPr>
                <w:b/>
                <w:sz w:val="40"/>
                <w:szCs w:val="40"/>
              </w:rPr>
              <w:t>Seaside sorting</w:t>
            </w:r>
          </w:p>
        </w:tc>
      </w:tr>
    </w:tbl>
    <w:p w14:paraId="5E63BC85" w14:textId="77777777" w:rsidR="006F3279" w:rsidRDefault="006F3279" w:rsidP="00B84B53">
      <w:pPr>
        <w:rPr>
          <w:b/>
        </w:rPr>
      </w:pPr>
    </w:p>
    <w:p w14:paraId="334416C7" w14:textId="77777777" w:rsidR="00FD60D7" w:rsidRPr="005B372A" w:rsidRDefault="00FD60D7" w:rsidP="00FD60D7">
      <w:pPr>
        <w:spacing w:after="180"/>
        <w:rPr>
          <w:b/>
          <w:color w:val="538135"/>
          <w:sz w:val="24"/>
        </w:rPr>
      </w:pPr>
      <w:r w:rsidRPr="005B372A">
        <w:rPr>
          <w:b/>
          <w:color w:val="538135"/>
          <w:sz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3F16F9" w14:paraId="76A7D77A" w14:textId="77777777" w:rsidTr="003F16F9">
        <w:trPr>
          <w:trHeight w:val="340"/>
        </w:trPr>
        <w:tc>
          <w:tcPr>
            <w:tcW w:w="2196" w:type="dxa"/>
          </w:tcPr>
          <w:p w14:paraId="562AAFAD" w14:textId="77777777" w:rsidR="003F16F9" w:rsidRDefault="003F16F9" w:rsidP="00C30819">
            <w:pPr>
              <w:spacing w:before="60" w:after="60"/>
            </w:pPr>
            <w:r>
              <w:t xml:space="preserve">Learning </w:t>
            </w:r>
            <w:r w:rsidR="00C30819">
              <w:t>focus</w:t>
            </w:r>
            <w:r>
              <w:t>:</w:t>
            </w:r>
          </w:p>
        </w:tc>
        <w:tc>
          <w:tcPr>
            <w:tcW w:w="6820" w:type="dxa"/>
          </w:tcPr>
          <w:p w14:paraId="3EA26274" w14:textId="24501274" w:rsidR="003F16F9" w:rsidRDefault="0021479E" w:rsidP="007218B9">
            <w:pPr>
              <w:spacing w:before="60" w:after="60"/>
            </w:pPr>
            <w:r w:rsidRPr="0021479E">
              <w:t xml:space="preserve">Organisms can be identified and classified into groups based on their </w:t>
            </w:r>
            <w:r w:rsidR="007218B9">
              <w:t xml:space="preserve">observable </w:t>
            </w:r>
            <w:r w:rsidRPr="0021479E">
              <w:t>characteristics.</w:t>
            </w:r>
          </w:p>
        </w:tc>
      </w:tr>
      <w:tr w:rsidR="003F16F9" w14:paraId="2A7D854D" w14:textId="77777777" w:rsidTr="003F16F9">
        <w:trPr>
          <w:trHeight w:val="340"/>
        </w:trPr>
        <w:tc>
          <w:tcPr>
            <w:tcW w:w="2196" w:type="dxa"/>
          </w:tcPr>
          <w:p w14:paraId="20024D45" w14:textId="77777777" w:rsidR="003F16F9" w:rsidRDefault="00B75483" w:rsidP="003F16F9">
            <w:pPr>
              <w:spacing w:before="60" w:after="60"/>
            </w:pPr>
            <w:r>
              <w:t>Observable learning outcome</w:t>
            </w:r>
            <w:r w:rsidR="003F16F9">
              <w:t>:</w:t>
            </w:r>
          </w:p>
        </w:tc>
        <w:tc>
          <w:tcPr>
            <w:tcW w:w="6820" w:type="dxa"/>
          </w:tcPr>
          <w:p w14:paraId="135B23EA" w14:textId="2DA07345" w:rsidR="003F16F9" w:rsidRPr="00A50C9C" w:rsidRDefault="007218B9" w:rsidP="007218B9">
            <w:pPr>
              <w:spacing w:before="60" w:after="60"/>
              <w:rPr>
                <w:b/>
              </w:rPr>
            </w:pPr>
            <w:r>
              <w:t>Recall that scientists c</w:t>
            </w:r>
            <w:r w:rsidR="0021479E" w:rsidRPr="0021479E">
              <w:t>lassify organisms into groups according to similarities and differences in their features.</w:t>
            </w:r>
          </w:p>
        </w:tc>
      </w:tr>
      <w:tr w:rsidR="000505CA" w14:paraId="7A5A8F95" w14:textId="77777777" w:rsidTr="003F16F9">
        <w:trPr>
          <w:trHeight w:val="340"/>
        </w:trPr>
        <w:tc>
          <w:tcPr>
            <w:tcW w:w="2196" w:type="dxa"/>
          </w:tcPr>
          <w:p w14:paraId="2C6FA4C7" w14:textId="77777777" w:rsidR="000505CA" w:rsidRDefault="00431AE5" w:rsidP="000505CA">
            <w:pPr>
              <w:spacing w:before="60" w:after="60"/>
            </w:pPr>
            <w:r>
              <w:t>Question</w:t>
            </w:r>
            <w:r w:rsidR="000505CA">
              <w:t xml:space="preserve"> type:</w:t>
            </w:r>
          </w:p>
        </w:tc>
        <w:tc>
          <w:tcPr>
            <w:tcW w:w="6820" w:type="dxa"/>
          </w:tcPr>
          <w:p w14:paraId="52113CE9" w14:textId="77777777" w:rsidR="000505CA" w:rsidRDefault="0021479E" w:rsidP="0021607B">
            <w:pPr>
              <w:spacing w:before="60" w:after="60"/>
            </w:pPr>
            <w:r w:rsidRPr="0021479E">
              <w:t>Simple multiple choice</w:t>
            </w:r>
            <w:r w:rsidR="00440E9C">
              <w:t xml:space="preserve">, </w:t>
            </w:r>
            <w:r w:rsidR="00440E9C" w:rsidRPr="00440E9C">
              <w:t>classifying/sorting</w:t>
            </w:r>
          </w:p>
        </w:tc>
      </w:tr>
      <w:tr w:rsidR="000505CA" w14:paraId="3978EB68" w14:textId="77777777" w:rsidTr="003F16F9">
        <w:trPr>
          <w:trHeight w:val="340"/>
        </w:trPr>
        <w:tc>
          <w:tcPr>
            <w:tcW w:w="2196" w:type="dxa"/>
          </w:tcPr>
          <w:p w14:paraId="7F433844" w14:textId="77777777" w:rsidR="000505CA" w:rsidRDefault="000505CA" w:rsidP="000505CA">
            <w:pPr>
              <w:spacing w:before="60" w:after="60"/>
            </w:pPr>
            <w:r>
              <w:t>Key words:</w:t>
            </w:r>
          </w:p>
        </w:tc>
        <w:tc>
          <w:tcPr>
            <w:tcW w:w="6820" w:type="dxa"/>
            <w:tcBorders>
              <w:bottom w:val="dotted" w:sz="4" w:space="0" w:color="auto"/>
            </w:tcBorders>
          </w:tcPr>
          <w:p w14:paraId="50D293B2" w14:textId="1F4B7A34" w:rsidR="000505CA" w:rsidRDefault="00BC7927" w:rsidP="000505CA">
            <w:pPr>
              <w:spacing w:before="60" w:after="60"/>
            </w:pPr>
            <w:r w:rsidRPr="004B20D8">
              <w:t>C</w:t>
            </w:r>
            <w:r w:rsidR="0021479E" w:rsidRPr="004B20D8">
              <w:t>lassification</w:t>
            </w:r>
            <w:r w:rsidRPr="004B20D8">
              <w:t>, features, organisms</w:t>
            </w:r>
          </w:p>
        </w:tc>
      </w:tr>
    </w:tbl>
    <w:p w14:paraId="6EEBC327" w14:textId="77777777" w:rsidR="00E172C6" w:rsidRDefault="00E172C6" w:rsidP="00B84B53"/>
    <w:p w14:paraId="46A755B9" w14:textId="77777777" w:rsidR="005A6EE7" w:rsidRPr="005F0109" w:rsidRDefault="00357DCF" w:rsidP="00B84B53">
      <w:pPr>
        <w:spacing w:after="180"/>
        <w:rPr>
          <w:b/>
          <w:color w:val="538135"/>
          <w:sz w:val="24"/>
        </w:rPr>
      </w:pPr>
      <w:r w:rsidRPr="00357DCF">
        <w:rPr>
          <w:b/>
          <w:color w:val="538135"/>
          <w:sz w:val="24"/>
        </w:rPr>
        <w:t>Common preconceptions and misunderstandings</w:t>
      </w:r>
    </w:p>
    <w:p w14:paraId="1C907C84" w14:textId="77777777" w:rsidR="00357DCF" w:rsidRPr="00C32FB4" w:rsidRDefault="00357DCF" w:rsidP="00B84B53">
      <w:pPr>
        <w:spacing w:after="180"/>
        <w:rPr>
          <w:rFonts w:ascii="Calibri" w:hAnsi="Calibri" w:cs="Calibri"/>
        </w:rPr>
      </w:pPr>
      <w:r w:rsidRPr="00C32FB4">
        <w:rPr>
          <w:rFonts w:ascii="Calibri" w:hAnsi="Calibri" w:cs="Calibri"/>
        </w:rPr>
        <w:t>This diagnostic question targets the following misunderstandings that pupils might have:</w:t>
      </w:r>
    </w:p>
    <w:p w14:paraId="6E05936A" w14:textId="459D7F41" w:rsidR="001B6FA3" w:rsidRDefault="001B6FA3" w:rsidP="00B84B53">
      <w:pPr>
        <w:pStyle w:val="ListParagraph"/>
        <w:numPr>
          <w:ilvl w:val="0"/>
          <w:numId w:val="4"/>
        </w:numPr>
        <w:spacing w:after="180"/>
        <w:ind w:left="567" w:hanging="425"/>
      </w:pPr>
      <w:r>
        <w:t xml:space="preserve">relying upon organisms’ names to classify them (e.g. misclassifying jellyfish and starfish as </w:t>
      </w:r>
      <w:r w:rsidR="00276A93">
        <w:t xml:space="preserve">types of </w:t>
      </w:r>
      <w:r>
        <w:t>fish)</w:t>
      </w:r>
    </w:p>
    <w:p w14:paraId="66F543F0" w14:textId="77777777" w:rsidR="001B6FA3" w:rsidRPr="00C32FB4" w:rsidRDefault="001B6FA3" w:rsidP="00B84B53">
      <w:pPr>
        <w:pStyle w:val="ListParagraph"/>
        <w:numPr>
          <w:ilvl w:val="0"/>
          <w:numId w:val="4"/>
        </w:numPr>
        <w:spacing w:after="180"/>
        <w:ind w:left="567" w:hanging="425"/>
      </w:pPr>
      <w:r>
        <w:t>relying upon organisms’ habitats to classify them (e.g. misclassifying penguins and turtles as amphibians because they live both in water and on land).</w:t>
      </w:r>
    </w:p>
    <w:p w14:paraId="6A3C46E5" w14:textId="77777777" w:rsidR="001B6FA3" w:rsidRDefault="003111B2" w:rsidP="00B84B53">
      <w:pPr>
        <w:spacing w:after="180"/>
        <w:rPr>
          <w:rFonts w:ascii="Calibri" w:hAnsi="Calibri" w:cs="Calibri"/>
        </w:rPr>
      </w:pPr>
      <w:r>
        <w:rPr>
          <w:rFonts w:ascii="Calibri" w:hAnsi="Calibri" w:cs="Calibri"/>
        </w:rPr>
        <w:t xml:space="preserve">Although organisms </w:t>
      </w:r>
      <w:r w:rsidRPr="003111B2">
        <w:rPr>
          <w:rFonts w:ascii="Calibri" w:hAnsi="Calibri" w:cs="Calibri"/>
          <w:i/>
        </w:rPr>
        <w:t>can</w:t>
      </w:r>
      <w:r>
        <w:rPr>
          <w:rFonts w:ascii="Calibri" w:hAnsi="Calibri" w:cs="Calibri"/>
        </w:rPr>
        <w:t xml:space="preserve"> be sorted into groups according to their names or where they live, p</w:t>
      </w:r>
      <w:r w:rsidR="001B6FA3">
        <w:rPr>
          <w:rFonts w:ascii="Calibri" w:hAnsi="Calibri" w:cs="Calibri"/>
        </w:rPr>
        <w:t xml:space="preserve">upils should understand that </w:t>
      </w:r>
      <w:r w:rsidR="001B6FA3" w:rsidRPr="003111B2">
        <w:rPr>
          <w:rFonts w:ascii="Calibri" w:hAnsi="Calibri" w:cs="Calibri"/>
          <w:i/>
        </w:rPr>
        <w:t>scientific</w:t>
      </w:r>
      <w:r w:rsidR="001B6FA3">
        <w:rPr>
          <w:rFonts w:ascii="Calibri" w:hAnsi="Calibri" w:cs="Calibri"/>
        </w:rPr>
        <w:t xml:space="preserve"> classification is based on similarities and differences in </w:t>
      </w:r>
      <w:r w:rsidR="00D55E2B">
        <w:rPr>
          <w:rFonts w:ascii="Calibri" w:hAnsi="Calibri" w:cs="Calibri"/>
        </w:rPr>
        <w:t xml:space="preserve">organisms’ </w:t>
      </w:r>
      <w:r>
        <w:rPr>
          <w:rFonts w:ascii="Calibri" w:hAnsi="Calibri" w:cs="Calibri"/>
        </w:rPr>
        <w:t>observable/</w:t>
      </w:r>
      <w:r w:rsidR="00D55E2B">
        <w:rPr>
          <w:rFonts w:ascii="Calibri" w:hAnsi="Calibri" w:cs="Calibri"/>
        </w:rPr>
        <w:t>physical</w:t>
      </w:r>
      <w:r w:rsidR="001B6FA3">
        <w:rPr>
          <w:rFonts w:ascii="Calibri" w:hAnsi="Calibri" w:cs="Calibri"/>
        </w:rPr>
        <w:t xml:space="preserve"> fe</w:t>
      </w:r>
      <w:r w:rsidR="00F126A1">
        <w:rPr>
          <w:rFonts w:ascii="Calibri" w:hAnsi="Calibri" w:cs="Calibri"/>
        </w:rPr>
        <w:t>a</w:t>
      </w:r>
      <w:r w:rsidR="001B6FA3">
        <w:rPr>
          <w:rFonts w:ascii="Calibri" w:hAnsi="Calibri" w:cs="Calibri"/>
        </w:rPr>
        <w:t>ture</w:t>
      </w:r>
      <w:r w:rsidR="00F126A1">
        <w:rPr>
          <w:rFonts w:ascii="Calibri" w:hAnsi="Calibri" w:cs="Calibri"/>
        </w:rPr>
        <w:t>s</w:t>
      </w:r>
      <w:r w:rsidR="001B6FA3">
        <w:rPr>
          <w:rFonts w:ascii="Calibri" w:hAnsi="Calibri" w:cs="Calibri"/>
        </w:rPr>
        <w:t>.</w:t>
      </w:r>
    </w:p>
    <w:p w14:paraId="2578B0EF" w14:textId="77777777" w:rsidR="009D5649" w:rsidRDefault="00357DCF" w:rsidP="00B84B53">
      <w:pPr>
        <w:spacing w:after="180"/>
      </w:pPr>
      <w:r w:rsidRPr="0040480F">
        <w:rPr>
          <w:rFonts w:ascii="Calibri" w:hAnsi="Calibri" w:cs="Calibri"/>
        </w:rPr>
        <w:t xml:space="preserve">What to know more? Read </w:t>
      </w:r>
      <w:r w:rsidRPr="0040480F">
        <w:rPr>
          <w:rFonts w:ascii="Calibri" w:hAnsi="Calibri" w:cs="Calibri"/>
          <w:i/>
        </w:rPr>
        <w:t>What does the research say?</w:t>
      </w:r>
      <w:r w:rsidRPr="0040480F">
        <w:rPr>
          <w:rFonts w:ascii="Calibri" w:hAnsi="Calibri" w:cs="Calibri"/>
        </w:rPr>
        <w:t xml:space="preserve"> towards the end of the Teacher Notes.</w:t>
      </w:r>
    </w:p>
    <w:p w14:paraId="22289053" w14:textId="77777777" w:rsidR="007A748B" w:rsidRPr="0033166C" w:rsidRDefault="007A748B" w:rsidP="00B84B53">
      <w:pPr>
        <w:spacing w:after="180"/>
        <w:rPr>
          <w:b/>
          <w:sz w:val="24"/>
        </w:rPr>
      </w:pPr>
      <w:r w:rsidRPr="005B372A">
        <w:rPr>
          <w:b/>
          <w:color w:val="538135"/>
          <w:sz w:val="24"/>
        </w:rPr>
        <w:t xml:space="preserve">Ways to use this </w:t>
      </w:r>
      <w:r w:rsidR="00641E99" w:rsidRPr="005B372A">
        <w:rPr>
          <w:b/>
          <w:color w:val="538135"/>
          <w:sz w:val="24"/>
        </w:rPr>
        <w:t>question</w:t>
      </w:r>
    </w:p>
    <w:p w14:paraId="09358F48" w14:textId="7ABEFE89" w:rsidR="00357DCF" w:rsidRPr="0033166C" w:rsidRDefault="00357DCF" w:rsidP="00B84B53">
      <w:pPr>
        <w:spacing w:after="180"/>
        <w:rPr>
          <w:rFonts w:ascii="Calibri" w:hAnsi="Calibri" w:cs="Calibri"/>
        </w:rPr>
      </w:pPr>
      <w:r w:rsidRPr="0033166C">
        <w:t xml:space="preserve">Children </w:t>
      </w:r>
      <w:r w:rsidR="00FC7418" w:rsidRPr="0033166C">
        <w:t>should complete the question individually</w:t>
      </w:r>
      <w:r w:rsidRPr="0033166C">
        <w:t xml:space="preserve"> in order to capture their current understanding. </w:t>
      </w:r>
      <w:r w:rsidRPr="0033166C">
        <w:rPr>
          <w:rFonts w:ascii="Calibri" w:hAnsi="Calibri" w:cs="Calibri"/>
        </w:rPr>
        <w:t>They should be reassured that the question is designed to uncover their thinking and that ‘getting the answer right’ at this stage is not the most important thing. There will be time for them to share and discuss their ideas with others at a later stage.</w:t>
      </w:r>
    </w:p>
    <w:p w14:paraId="66C66970" w14:textId="1BD8964B" w:rsidR="00357DCF" w:rsidRPr="009573C7" w:rsidRDefault="00357DCF" w:rsidP="00B84B53">
      <w:pPr>
        <w:spacing w:after="180"/>
        <w:rPr>
          <w:rFonts w:ascii="Calibri" w:hAnsi="Calibri" w:cs="Calibri"/>
          <w:color w:val="00B050"/>
        </w:rPr>
      </w:pPr>
      <w:r w:rsidRPr="00BC7927">
        <w:rPr>
          <w:rFonts w:ascii="Calibri" w:hAnsi="Calibri" w:cs="Calibri"/>
        </w:rPr>
        <w:t xml:space="preserve">Provide sufficient time for the children to think </w:t>
      </w:r>
      <w:r>
        <w:rPr>
          <w:rFonts w:ascii="Calibri" w:hAnsi="Calibri" w:cs="Calibri"/>
        </w:rPr>
        <w:t>and make their decisions. Answers could be recorded formally as a pencil and paper exercise (using the</w:t>
      </w:r>
      <w:r w:rsidR="00BC7927">
        <w:rPr>
          <w:rFonts w:ascii="Calibri" w:hAnsi="Calibri" w:cs="Calibri"/>
        </w:rPr>
        <w:t xml:space="preserve"> activity </w:t>
      </w:r>
      <w:r>
        <w:rPr>
          <w:rFonts w:ascii="Calibri" w:hAnsi="Calibri" w:cs="Calibri"/>
        </w:rPr>
        <w:t>sheet) or you could make a ‘card sort’ for them to place into piles; or play a game of ‘corners’ where children physically move to areas of the room displaying response options.</w:t>
      </w:r>
    </w:p>
    <w:p w14:paraId="64C7D4F0" w14:textId="04D0DDDF" w:rsidR="00FC7418" w:rsidRDefault="001B6FA3" w:rsidP="00B84B53">
      <w:pPr>
        <w:spacing w:after="180"/>
      </w:pPr>
      <w:r w:rsidRPr="00BC7927">
        <w:t>Alternatively,</w:t>
      </w:r>
      <w:r w:rsidR="00FC7418" w:rsidRPr="00BC7927">
        <w:t xml:space="preserve"> </w:t>
      </w:r>
      <w:r w:rsidR="00FC7418">
        <w:t xml:space="preserve">you could use the </w:t>
      </w:r>
      <w:r>
        <w:t xml:space="preserve">accompanying </w:t>
      </w:r>
      <w:r w:rsidR="00FC7418">
        <w:t>presentation with an electronic voting system or mini white boards.</w:t>
      </w:r>
    </w:p>
    <w:p w14:paraId="650477D9" w14:textId="704DCDA0" w:rsidR="00DD1AC3" w:rsidRDefault="00DD1AC3" w:rsidP="00B84B53">
      <w:pPr>
        <w:spacing w:after="180"/>
      </w:pPr>
      <w:r>
        <w:t>You may want to instruct children to pick just one answer, or</w:t>
      </w:r>
      <w:r w:rsidR="00DB27C8">
        <w:t xml:space="preserve"> you</w:t>
      </w:r>
      <w:r w:rsidR="003F77FA">
        <w:t xml:space="preserve"> may want to allow them to select</w:t>
      </w:r>
      <w:r>
        <w:t xml:space="preserve"> more than one. It could be useful to know if they think more than one answer is correct.</w:t>
      </w:r>
    </w:p>
    <w:p w14:paraId="6140E090" w14:textId="77777777" w:rsidR="00FC7418" w:rsidRPr="00934C98" w:rsidRDefault="00FC7418" w:rsidP="00B84B53">
      <w:pPr>
        <w:spacing w:after="180"/>
        <w:rPr>
          <w:i/>
        </w:rPr>
      </w:pPr>
      <w:r w:rsidRPr="00934C98">
        <w:rPr>
          <w:i/>
        </w:rPr>
        <w:t>Differentiation</w:t>
      </w:r>
    </w:p>
    <w:p w14:paraId="10F3EB4D" w14:textId="3736A6B2" w:rsidR="00FD60D7" w:rsidRPr="00C54711" w:rsidRDefault="00FC7418" w:rsidP="00B84B53">
      <w:pPr>
        <w:spacing w:after="180"/>
        <w:rPr>
          <w:highlight w:val="yellow"/>
        </w:rPr>
      </w:pPr>
      <w:r>
        <w:t xml:space="preserve">You may choose to read the question to the class, so that everyone can focus on the science. In some </w:t>
      </w:r>
      <w:r w:rsidR="00BC7927">
        <w:t>situations,</w:t>
      </w:r>
      <w:r>
        <w:t xml:space="preserve"> it may be more appropriate for a teaching assistant to read </w:t>
      </w:r>
      <w:r w:rsidR="00357DCF">
        <w:t xml:space="preserve">and/or scribe </w:t>
      </w:r>
      <w:r>
        <w:t xml:space="preserve">for </w:t>
      </w:r>
      <w:r w:rsidR="00357DCF">
        <w:t>a selected number of children</w:t>
      </w:r>
      <w:r>
        <w:t>.</w:t>
      </w:r>
    </w:p>
    <w:p w14:paraId="7896AD87" w14:textId="77777777" w:rsidR="00E172C6" w:rsidRPr="005B372A" w:rsidRDefault="00BB44B4" w:rsidP="00B84B53">
      <w:pPr>
        <w:spacing w:after="180"/>
        <w:rPr>
          <w:b/>
          <w:color w:val="538135"/>
          <w:sz w:val="24"/>
        </w:rPr>
      </w:pPr>
      <w:r w:rsidRPr="005B372A">
        <w:rPr>
          <w:b/>
          <w:color w:val="538135"/>
          <w:sz w:val="24"/>
        </w:rPr>
        <w:lastRenderedPageBreak/>
        <w:t>Expected answers</w:t>
      </w:r>
    </w:p>
    <w:p w14:paraId="478C1BF6" w14:textId="6E7B9E0E" w:rsidR="00BF6C8A" w:rsidRDefault="009D5649" w:rsidP="00B84B53">
      <w:pPr>
        <w:spacing w:after="180"/>
      </w:pPr>
      <w:r w:rsidRPr="009D5649">
        <w:rPr>
          <w:b/>
        </w:rPr>
        <w:t>C</w:t>
      </w:r>
      <w:r>
        <w:t xml:space="preserve"> – </w:t>
      </w:r>
      <w:r w:rsidR="00357DCF">
        <w:t>The</w:t>
      </w:r>
      <w:r w:rsidRPr="009D5649">
        <w:t xml:space="preserve"> organisms have </w:t>
      </w:r>
      <w:r w:rsidR="00357DCF">
        <w:t>some</w:t>
      </w:r>
      <w:r w:rsidRPr="009D5649">
        <w:t xml:space="preserve"> feature</w:t>
      </w:r>
      <w:r w:rsidR="00357DCF">
        <w:t>s</w:t>
      </w:r>
      <w:r w:rsidRPr="009D5649">
        <w:t xml:space="preserve"> in common.</w:t>
      </w:r>
    </w:p>
    <w:p w14:paraId="65199963" w14:textId="77777777" w:rsidR="00F20BB9" w:rsidRPr="00F20BB9" w:rsidRDefault="00F20BB9" w:rsidP="00B84B53">
      <w:pPr>
        <w:spacing w:after="180"/>
        <w:rPr>
          <w:b/>
          <w:color w:val="538135"/>
          <w:sz w:val="24"/>
        </w:rPr>
      </w:pPr>
      <w:r w:rsidRPr="00F20BB9">
        <w:rPr>
          <w:b/>
          <w:color w:val="538135"/>
          <w:sz w:val="24"/>
        </w:rPr>
        <w:t>Extension</w:t>
      </w:r>
    </w:p>
    <w:p w14:paraId="221E4FD2" w14:textId="00B0358F" w:rsidR="00BF3DDE" w:rsidRDefault="009D5649" w:rsidP="00BF6C8A">
      <w:pPr>
        <w:spacing w:after="180"/>
      </w:pPr>
      <w:r>
        <w:t xml:space="preserve">As an extension activity, </w:t>
      </w:r>
      <w:r w:rsidR="008C52AA">
        <w:t>children</w:t>
      </w:r>
      <w:r w:rsidR="002C2395">
        <w:t xml:space="preserve"> </w:t>
      </w:r>
      <w:r>
        <w:t xml:space="preserve">could be asked to </w:t>
      </w:r>
      <w:r w:rsidR="00512F89">
        <w:t xml:space="preserve">‘think like a scientist’ and </w:t>
      </w:r>
      <w:r w:rsidRPr="004B20D8">
        <w:t xml:space="preserve">sort </w:t>
      </w:r>
      <w:r w:rsidR="004A65C5" w:rsidRPr="004B20D8">
        <w:t xml:space="preserve">printed images of </w:t>
      </w:r>
      <w:r w:rsidRPr="004B20D8">
        <w:t>the</w:t>
      </w:r>
      <w:r>
        <w:t xml:space="preserve"> </w:t>
      </w:r>
      <w:r w:rsidR="00F057FD">
        <w:t>organism</w:t>
      </w:r>
      <w:r w:rsidR="004A65C5">
        <w:t>s</w:t>
      </w:r>
      <w:r w:rsidR="00F057FD" w:rsidRPr="00F057FD">
        <w:rPr>
          <w:color w:val="00B050"/>
        </w:rPr>
        <w:t xml:space="preserve"> </w:t>
      </w:r>
      <w:r>
        <w:t>into two</w:t>
      </w:r>
      <w:r w:rsidR="00F20BB9">
        <w:t xml:space="preserve"> groups</w:t>
      </w:r>
      <w:r>
        <w:t xml:space="preserve"> </w:t>
      </w:r>
      <w:r w:rsidR="00695CD4">
        <w:t xml:space="preserve">in </w:t>
      </w:r>
      <w:r w:rsidR="002C2395">
        <w:t xml:space="preserve">the </w:t>
      </w:r>
      <w:r w:rsidR="00695CD4">
        <w:t xml:space="preserve">way a </w:t>
      </w:r>
      <w:r w:rsidR="00512F89">
        <w:t>scientist would</w:t>
      </w:r>
      <w:r w:rsidR="00695CD4">
        <w:t xml:space="preserve"> do it</w:t>
      </w:r>
      <w:r w:rsidR="003026F9">
        <w:t xml:space="preserve">, and </w:t>
      </w:r>
      <w:r w:rsidR="00512F89">
        <w:t xml:space="preserve">then </w:t>
      </w:r>
      <w:r w:rsidR="003026F9">
        <w:t xml:space="preserve">to explain </w:t>
      </w:r>
      <w:r w:rsidR="00512F89">
        <w:t>what made them put some</w:t>
      </w:r>
      <w:r w:rsidR="003026F9">
        <w:t xml:space="preserve"> organisms into </w:t>
      </w:r>
      <w:r w:rsidR="00512F89">
        <w:t xml:space="preserve">one </w:t>
      </w:r>
      <w:r w:rsidR="003026F9">
        <w:t>group</w:t>
      </w:r>
      <w:r w:rsidR="00512F89">
        <w:t xml:space="preserve"> together and other organisms into a different group</w:t>
      </w:r>
      <w:r>
        <w:t>.</w:t>
      </w:r>
      <w:r w:rsidR="00D55E2B">
        <w:t xml:space="preserve"> What did they think the organisms in each group had in common?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293"/>
        <w:gridCol w:w="2268"/>
        <w:gridCol w:w="4111"/>
      </w:tblGrid>
      <w:tr w:rsidR="00BF3DDE" w14:paraId="2C9F7712" w14:textId="77777777" w:rsidTr="00C51ABA">
        <w:trPr>
          <w:trHeight w:hRule="exact" w:val="2098"/>
        </w:trPr>
        <w:tc>
          <w:tcPr>
            <w:tcW w:w="2254" w:type="dxa"/>
            <w:tcBorders>
              <w:top w:val="single" w:sz="4" w:space="0" w:color="auto"/>
              <w:left w:val="single" w:sz="4" w:space="0" w:color="auto"/>
              <w:bottom w:val="single" w:sz="4" w:space="0" w:color="auto"/>
              <w:right w:val="single" w:sz="4" w:space="0" w:color="auto"/>
            </w:tcBorders>
            <w:vAlign w:val="bottom"/>
          </w:tcPr>
          <w:p w14:paraId="7FE8F17E" w14:textId="77777777" w:rsidR="00BF3DDE" w:rsidRPr="00BF3DDE" w:rsidRDefault="00D55E2B" w:rsidP="00BF3DDE">
            <w:pPr>
              <w:spacing w:after="60"/>
              <w:jc w:val="center"/>
              <w:rPr>
                <w:sz w:val="20"/>
              </w:rPr>
            </w:pPr>
            <w:r>
              <w:rPr>
                <w:noProof/>
                <w:sz w:val="20"/>
                <w:lang w:eastAsia="en-GB"/>
              </w:rPr>
              <w:drawing>
                <wp:anchor distT="0" distB="0" distL="114300" distR="114300" simplePos="0" relativeHeight="251694080" behindDoc="0" locked="0" layoutInCell="1" allowOverlap="1" wp14:anchorId="3CBA29A8" wp14:editId="4CDCE3DA">
                  <wp:simplePos x="0" y="0"/>
                  <wp:positionH relativeFrom="column">
                    <wp:posOffset>570865</wp:posOffset>
                  </wp:positionH>
                  <wp:positionV relativeFrom="paragraph">
                    <wp:posOffset>-414020</wp:posOffset>
                  </wp:positionV>
                  <wp:extent cx="690245" cy="539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eagu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0245" cy="53975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93056" behindDoc="0" locked="0" layoutInCell="1" allowOverlap="1" wp14:anchorId="511E0985" wp14:editId="08601FAB">
                  <wp:simplePos x="0" y="0"/>
                  <wp:positionH relativeFrom="column">
                    <wp:posOffset>38735</wp:posOffset>
                  </wp:positionH>
                  <wp:positionV relativeFrom="paragraph">
                    <wp:posOffset>-980440</wp:posOffset>
                  </wp:positionV>
                  <wp:extent cx="663575" cy="5397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fish.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3575" cy="539750"/>
                          </a:xfrm>
                          <a:prstGeom prst="rect">
                            <a:avLst/>
                          </a:prstGeom>
                        </pic:spPr>
                      </pic:pic>
                    </a:graphicData>
                  </a:graphic>
                  <wp14:sizeRelH relativeFrom="page">
                    <wp14:pctWidth>0</wp14:pctWidth>
                  </wp14:sizeRelH>
                  <wp14:sizeRelV relativeFrom="page">
                    <wp14:pctHeight>0</wp14:pctHeight>
                  </wp14:sizeRelV>
                </wp:anchor>
              </w:drawing>
            </w:r>
          </w:p>
        </w:tc>
        <w:tc>
          <w:tcPr>
            <w:tcW w:w="293" w:type="dxa"/>
            <w:tcBorders>
              <w:left w:val="single" w:sz="4" w:space="0" w:color="auto"/>
              <w:right w:val="single" w:sz="4" w:space="0" w:color="auto"/>
            </w:tcBorders>
            <w:vAlign w:val="bottom"/>
          </w:tcPr>
          <w:p w14:paraId="2685768C" w14:textId="77777777" w:rsidR="00BF3DDE" w:rsidRPr="00BF3DDE" w:rsidRDefault="00BF3DDE" w:rsidP="00BF3DDE">
            <w:pPr>
              <w:spacing w:after="60"/>
              <w:jc w:val="center"/>
              <w:rPr>
                <w:sz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921916E" w14:textId="77777777" w:rsidR="00BF3DDE" w:rsidRPr="00BF3DDE" w:rsidRDefault="003111B2" w:rsidP="00BF3DDE">
            <w:pPr>
              <w:spacing w:after="60"/>
              <w:jc w:val="center"/>
              <w:rPr>
                <w:sz w:val="20"/>
              </w:rPr>
            </w:pPr>
            <w:r>
              <w:rPr>
                <w:noProof/>
                <w:lang w:eastAsia="en-GB"/>
              </w:rPr>
              <w:drawing>
                <wp:anchor distT="0" distB="0" distL="114300" distR="114300" simplePos="0" relativeHeight="251697152" behindDoc="0" locked="0" layoutInCell="1" allowOverlap="1" wp14:anchorId="6AAB8942" wp14:editId="51BD9446">
                  <wp:simplePos x="0" y="0"/>
                  <wp:positionH relativeFrom="column">
                    <wp:posOffset>-24765</wp:posOffset>
                  </wp:positionH>
                  <wp:positionV relativeFrom="paragraph">
                    <wp:posOffset>-386715</wp:posOffset>
                  </wp:positionV>
                  <wp:extent cx="659130" cy="53975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tarfish.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913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70EE1F76" wp14:editId="7A39F07E">
                  <wp:simplePos x="0" y="0"/>
                  <wp:positionH relativeFrom="column">
                    <wp:posOffset>659130</wp:posOffset>
                  </wp:positionH>
                  <wp:positionV relativeFrom="paragraph">
                    <wp:posOffset>-705485</wp:posOffset>
                  </wp:positionV>
                  <wp:extent cx="647065" cy="539750"/>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ea anemon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7065" cy="539750"/>
                          </a:xfrm>
                          <a:prstGeom prst="rect">
                            <a:avLst/>
                          </a:prstGeom>
                        </pic:spPr>
                      </pic:pic>
                    </a:graphicData>
                  </a:graphic>
                  <wp14:sizeRelH relativeFrom="page">
                    <wp14:pctWidth>0</wp14:pctWidth>
                  </wp14:sizeRelH>
                  <wp14:sizeRelV relativeFrom="page">
                    <wp14:pctHeight>0</wp14:pctHeight>
                  </wp14:sizeRelV>
                </wp:anchor>
              </w:drawing>
            </w:r>
            <w:r w:rsidR="00803BD0">
              <w:rPr>
                <w:noProof/>
                <w:lang w:eastAsia="en-GB"/>
              </w:rPr>
              <w:drawing>
                <wp:anchor distT="0" distB="0" distL="114300" distR="114300" simplePos="0" relativeHeight="251695104" behindDoc="0" locked="0" layoutInCell="1" allowOverlap="1" wp14:anchorId="1BCC1114" wp14:editId="7EB7F71E">
                  <wp:simplePos x="0" y="0"/>
                  <wp:positionH relativeFrom="column">
                    <wp:posOffset>-13335</wp:posOffset>
                  </wp:positionH>
                  <wp:positionV relativeFrom="paragraph">
                    <wp:posOffset>-1016635</wp:posOffset>
                  </wp:positionV>
                  <wp:extent cx="645160" cy="539750"/>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jellyfish.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5160" cy="539750"/>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Borders>
              <w:left w:val="single" w:sz="4" w:space="0" w:color="auto"/>
            </w:tcBorders>
          </w:tcPr>
          <w:p w14:paraId="47D5081F" w14:textId="66038C95" w:rsidR="00BF3DDE" w:rsidRPr="004B20D8" w:rsidRDefault="00807D73" w:rsidP="00BF6C8A">
            <w:pPr>
              <w:spacing w:after="180"/>
            </w:pPr>
            <w:r w:rsidRPr="004B20D8">
              <w:rPr>
                <w:b/>
              </w:rPr>
              <w:t xml:space="preserve">Scientifically </w:t>
            </w:r>
            <w:r w:rsidR="00C51ABA">
              <w:rPr>
                <w:b/>
              </w:rPr>
              <w:t>c</w:t>
            </w:r>
            <w:r w:rsidR="00BF3DDE" w:rsidRPr="004B20D8">
              <w:rPr>
                <w:b/>
              </w:rPr>
              <w:t>orrect</w:t>
            </w:r>
          </w:p>
          <w:p w14:paraId="52A55AF6" w14:textId="49B391D6" w:rsidR="00BF3DDE" w:rsidRPr="004B20D8" w:rsidRDefault="00D55E2B" w:rsidP="00D33AFE">
            <w:pPr>
              <w:spacing w:after="180"/>
            </w:pPr>
            <w:r w:rsidRPr="004B20D8">
              <w:t>The organisms have been sorted</w:t>
            </w:r>
            <w:r w:rsidR="00BF3DDE" w:rsidRPr="004B20D8">
              <w:t xml:space="preserve"> into groups </w:t>
            </w:r>
            <w:r w:rsidRPr="004B20D8">
              <w:t xml:space="preserve">in a scientific way </w:t>
            </w:r>
            <w:r w:rsidR="00BF3DDE" w:rsidRPr="004B20D8">
              <w:t xml:space="preserve">based on </w:t>
            </w:r>
            <w:r w:rsidR="00BF3DDE" w:rsidRPr="004B20D8">
              <w:rPr>
                <w:b/>
              </w:rPr>
              <w:t>physical features</w:t>
            </w:r>
            <w:r w:rsidR="00BF3DDE" w:rsidRPr="004B20D8">
              <w:t xml:space="preserve"> (e.g. vertebrate </w:t>
            </w:r>
            <w:r w:rsidR="00D33AFE" w:rsidRPr="004B20D8">
              <w:t xml:space="preserve">or </w:t>
            </w:r>
            <w:r w:rsidR="00BF3DDE" w:rsidRPr="004B20D8">
              <w:t xml:space="preserve">invertebrate, or </w:t>
            </w:r>
            <w:r w:rsidR="009E113C" w:rsidRPr="004B20D8">
              <w:t xml:space="preserve">another feature such as </w:t>
            </w:r>
            <w:r w:rsidR="00BF3DDE" w:rsidRPr="004B20D8">
              <w:t xml:space="preserve">“has eyes” </w:t>
            </w:r>
            <w:r w:rsidR="00D33AFE" w:rsidRPr="004B20D8">
              <w:t xml:space="preserve">or </w:t>
            </w:r>
            <w:r w:rsidR="00BF3DDE" w:rsidRPr="004B20D8">
              <w:t>“does not have eyes”).</w:t>
            </w:r>
          </w:p>
        </w:tc>
      </w:tr>
      <w:tr w:rsidR="00BF3DDE" w14:paraId="63AC748B" w14:textId="77777777" w:rsidTr="00BF3DDE">
        <w:tc>
          <w:tcPr>
            <w:tcW w:w="2254" w:type="dxa"/>
            <w:tcBorders>
              <w:top w:val="single" w:sz="4" w:space="0" w:color="auto"/>
              <w:bottom w:val="single" w:sz="4" w:space="0" w:color="auto"/>
            </w:tcBorders>
            <w:vAlign w:val="bottom"/>
          </w:tcPr>
          <w:p w14:paraId="7CA7AFFF" w14:textId="77777777" w:rsidR="00BF3DDE" w:rsidRPr="00BF3DDE" w:rsidRDefault="00BF3DDE" w:rsidP="00BF3DDE">
            <w:pPr>
              <w:spacing w:after="60"/>
              <w:jc w:val="center"/>
              <w:rPr>
                <w:sz w:val="20"/>
              </w:rPr>
            </w:pPr>
          </w:p>
        </w:tc>
        <w:tc>
          <w:tcPr>
            <w:tcW w:w="293" w:type="dxa"/>
            <w:vAlign w:val="bottom"/>
          </w:tcPr>
          <w:p w14:paraId="4817CE42" w14:textId="77777777" w:rsidR="00BF3DDE" w:rsidRPr="00BF3DDE" w:rsidRDefault="00BF3DDE" w:rsidP="00BF3DDE">
            <w:pPr>
              <w:spacing w:after="60"/>
              <w:jc w:val="center"/>
              <w:rPr>
                <w:sz w:val="20"/>
              </w:rPr>
            </w:pPr>
          </w:p>
        </w:tc>
        <w:tc>
          <w:tcPr>
            <w:tcW w:w="2268" w:type="dxa"/>
            <w:tcBorders>
              <w:top w:val="single" w:sz="4" w:space="0" w:color="auto"/>
              <w:bottom w:val="single" w:sz="4" w:space="0" w:color="auto"/>
            </w:tcBorders>
            <w:vAlign w:val="bottom"/>
          </w:tcPr>
          <w:p w14:paraId="5450A74C" w14:textId="77777777" w:rsidR="00BF3DDE" w:rsidRPr="00BF3DDE" w:rsidRDefault="00BF3DDE" w:rsidP="00BF3DDE">
            <w:pPr>
              <w:spacing w:after="60"/>
              <w:jc w:val="center"/>
              <w:rPr>
                <w:sz w:val="20"/>
              </w:rPr>
            </w:pPr>
          </w:p>
        </w:tc>
        <w:tc>
          <w:tcPr>
            <w:tcW w:w="4111" w:type="dxa"/>
          </w:tcPr>
          <w:p w14:paraId="352EE8F9" w14:textId="77777777" w:rsidR="00BF3DDE" w:rsidRPr="004B20D8" w:rsidRDefault="00BF3DDE" w:rsidP="00BF6C8A">
            <w:pPr>
              <w:spacing w:after="180"/>
            </w:pPr>
          </w:p>
        </w:tc>
      </w:tr>
      <w:tr w:rsidR="00BF3DDE" w14:paraId="6272764D" w14:textId="77777777" w:rsidTr="00C51ABA">
        <w:trPr>
          <w:trHeight w:hRule="exact" w:val="2098"/>
        </w:trPr>
        <w:tc>
          <w:tcPr>
            <w:tcW w:w="2254" w:type="dxa"/>
            <w:tcBorders>
              <w:top w:val="single" w:sz="4" w:space="0" w:color="auto"/>
              <w:left w:val="single" w:sz="4" w:space="0" w:color="auto"/>
              <w:bottom w:val="single" w:sz="4" w:space="0" w:color="auto"/>
              <w:right w:val="single" w:sz="4" w:space="0" w:color="auto"/>
            </w:tcBorders>
            <w:vAlign w:val="bottom"/>
          </w:tcPr>
          <w:p w14:paraId="69FFDB66" w14:textId="77777777" w:rsidR="00BF3DDE" w:rsidRPr="00BF3DDE" w:rsidRDefault="003111B2" w:rsidP="00BF3DDE">
            <w:pPr>
              <w:spacing w:after="60"/>
              <w:jc w:val="center"/>
              <w:rPr>
                <w:sz w:val="20"/>
              </w:rPr>
            </w:pPr>
            <w:r>
              <w:rPr>
                <w:noProof/>
                <w:lang w:eastAsia="en-GB"/>
              </w:rPr>
              <w:drawing>
                <wp:anchor distT="0" distB="0" distL="114300" distR="114300" simplePos="0" relativeHeight="251699200" behindDoc="0" locked="0" layoutInCell="1" allowOverlap="1" wp14:anchorId="72902558" wp14:editId="1EF58D18">
                  <wp:simplePos x="0" y="0"/>
                  <wp:positionH relativeFrom="column">
                    <wp:posOffset>616585</wp:posOffset>
                  </wp:positionH>
                  <wp:positionV relativeFrom="paragraph">
                    <wp:posOffset>-452755</wp:posOffset>
                  </wp:positionV>
                  <wp:extent cx="647065" cy="539750"/>
                  <wp:effectExtent l="0" t="0" r="63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ea anemon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7065"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4D328964" wp14:editId="26CD9998">
                  <wp:simplePos x="0" y="0"/>
                  <wp:positionH relativeFrom="column">
                    <wp:posOffset>-12700</wp:posOffset>
                  </wp:positionH>
                  <wp:positionV relativeFrom="paragraph">
                    <wp:posOffset>-998855</wp:posOffset>
                  </wp:positionV>
                  <wp:extent cx="690880" cy="5397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eagu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0880" cy="539750"/>
                          </a:xfrm>
                          <a:prstGeom prst="rect">
                            <a:avLst/>
                          </a:prstGeom>
                        </pic:spPr>
                      </pic:pic>
                    </a:graphicData>
                  </a:graphic>
                  <wp14:sizeRelH relativeFrom="page">
                    <wp14:pctWidth>0</wp14:pctWidth>
                  </wp14:sizeRelH>
                  <wp14:sizeRelV relativeFrom="page">
                    <wp14:pctHeight>0</wp14:pctHeight>
                  </wp14:sizeRelV>
                </wp:anchor>
              </w:drawing>
            </w:r>
          </w:p>
        </w:tc>
        <w:tc>
          <w:tcPr>
            <w:tcW w:w="293" w:type="dxa"/>
            <w:tcBorders>
              <w:left w:val="single" w:sz="4" w:space="0" w:color="auto"/>
              <w:right w:val="single" w:sz="4" w:space="0" w:color="auto"/>
            </w:tcBorders>
            <w:vAlign w:val="bottom"/>
          </w:tcPr>
          <w:p w14:paraId="1790CF45" w14:textId="77777777" w:rsidR="00BF3DDE" w:rsidRPr="00BF3DDE" w:rsidRDefault="00BF3DDE" w:rsidP="00BF3DDE">
            <w:pPr>
              <w:spacing w:after="60"/>
              <w:jc w:val="center"/>
              <w:rPr>
                <w:sz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96C3D2B" w14:textId="77777777" w:rsidR="00BF3DDE" w:rsidRPr="00BF3DDE" w:rsidRDefault="00D25740" w:rsidP="00BF3DDE">
            <w:pPr>
              <w:spacing w:after="60"/>
              <w:jc w:val="center"/>
              <w:rPr>
                <w:sz w:val="20"/>
              </w:rPr>
            </w:pPr>
            <w:r>
              <w:rPr>
                <w:noProof/>
                <w:lang w:eastAsia="en-GB"/>
              </w:rPr>
              <w:drawing>
                <wp:anchor distT="0" distB="0" distL="114300" distR="114300" simplePos="0" relativeHeight="251702272" behindDoc="0" locked="0" layoutInCell="1" allowOverlap="1" wp14:anchorId="388A3502" wp14:editId="292070EF">
                  <wp:simplePos x="0" y="0"/>
                  <wp:positionH relativeFrom="column">
                    <wp:posOffset>-6985</wp:posOffset>
                  </wp:positionH>
                  <wp:positionV relativeFrom="paragraph">
                    <wp:posOffset>-387350</wp:posOffset>
                  </wp:positionV>
                  <wp:extent cx="659130" cy="539750"/>
                  <wp:effectExtent l="0" t="0" r="762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tarfish.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913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5C99472E" wp14:editId="7F4C9F0D">
                  <wp:simplePos x="0" y="0"/>
                  <wp:positionH relativeFrom="column">
                    <wp:posOffset>663575</wp:posOffset>
                  </wp:positionH>
                  <wp:positionV relativeFrom="paragraph">
                    <wp:posOffset>-672465</wp:posOffset>
                  </wp:positionV>
                  <wp:extent cx="645160" cy="539750"/>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jellyfish.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516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14:anchorId="397EB2C7" wp14:editId="4C9D5C47">
                  <wp:simplePos x="0" y="0"/>
                  <wp:positionH relativeFrom="column">
                    <wp:posOffset>-6985</wp:posOffset>
                  </wp:positionH>
                  <wp:positionV relativeFrom="paragraph">
                    <wp:posOffset>-1022350</wp:posOffset>
                  </wp:positionV>
                  <wp:extent cx="664210" cy="53975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fish.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4210" cy="539750"/>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Borders>
              <w:left w:val="single" w:sz="4" w:space="0" w:color="auto"/>
            </w:tcBorders>
          </w:tcPr>
          <w:p w14:paraId="38736FD1" w14:textId="606FE406" w:rsidR="00BF3DDE" w:rsidRPr="004B20D8" w:rsidRDefault="00807D73" w:rsidP="00BF6C8A">
            <w:pPr>
              <w:spacing w:after="180"/>
            </w:pPr>
            <w:r w:rsidRPr="004B20D8">
              <w:rPr>
                <w:b/>
              </w:rPr>
              <w:t xml:space="preserve">Scientifically </w:t>
            </w:r>
            <w:r w:rsidR="00C51ABA">
              <w:rPr>
                <w:b/>
              </w:rPr>
              <w:t>i</w:t>
            </w:r>
            <w:r w:rsidR="00BF3DDE" w:rsidRPr="004B20D8">
              <w:rPr>
                <w:b/>
              </w:rPr>
              <w:t>ncorrect</w:t>
            </w:r>
          </w:p>
          <w:p w14:paraId="3F956C8F" w14:textId="095C7CD9" w:rsidR="00BF3DDE" w:rsidRPr="004B20D8" w:rsidRDefault="00F057FD" w:rsidP="00D25740">
            <w:pPr>
              <w:spacing w:after="180"/>
            </w:pPr>
            <w:r w:rsidRPr="004B20D8">
              <w:t>Children</w:t>
            </w:r>
            <w:r w:rsidR="00D55E2B" w:rsidRPr="004B20D8">
              <w:t xml:space="preserve"> are </w:t>
            </w:r>
            <w:r w:rsidR="00BF3DDE" w:rsidRPr="004B20D8">
              <w:t xml:space="preserve">likely to be (incorrectly) thinking that all organisms in a group must have a </w:t>
            </w:r>
            <w:r w:rsidR="00BF3DDE" w:rsidRPr="004B20D8">
              <w:rPr>
                <w:b/>
              </w:rPr>
              <w:t>similar name</w:t>
            </w:r>
            <w:r w:rsidR="00D55E2B" w:rsidRPr="004B20D8">
              <w:t xml:space="preserve"> (e.g. “sea-</w:t>
            </w:r>
            <w:r w:rsidR="00803BD0" w:rsidRPr="004B20D8">
              <w:t>”</w:t>
            </w:r>
            <w:r w:rsidR="00D55E2B" w:rsidRPr="004B20D8">
              <w:t xml:space="preserve"> </w:t>
            </w:r>
            <w:r w:rsidR="00D25740" w:rsidRPr="004B20D8">
              <w:t>or</w:t>
            </w:r>
            <w:r w:rsidR="00D55E2B" w:rsidRPr="004B20D8">
              <w:t xml:space="preserve"> “-fish”)</w:t>
            </w:r>
            <w:r w:rsidR="00BF3DDE" w:rsidRPr="004B20D8">
              <w:t xml:space="preserve">, rather than being classified into groups according to </w:t>
            </w:r>
            <w:r w:rsidR="00D25740" w:rsidRPr="004B20D8">
              <w:t xml:space="preserve">the organisms’ </w:t>
            </w:r>
            <w:r w:rsidR="00BF3DDE" w:rsidRPr="004B20D8">
              <w:t>physical features.</w:t>
            </w:r>
          </w:p>
        </w:tc>
      </w:tr>
      <w:tr w:rsidR="00BF3DDE" w14:paraId="0F8D43EE" w14:textId="77777777" w:rsidTr="00BF3DDE">
        <w:tc>
          <w:tcPr>
            <w:tcW w:w="2254" w:type="dxa"/>
            <w:tcBorders>
              <w:top w:val="single" w:sz="4" w:space="0" w:color="auto"/>
              <w:bottom w:val="single" w:sz="4" w:space="0" w:color="auto"/>
            </w:tcBorders>
            <w:vAlign w:val="bottom"/>
          </w:tcPr>
          <w:p w14:paraId="5C314555" w14:textId="77777777" w:rsidR="00BF3DDE" w:rsidRPr="00BF3DDE" w:rsidRDefault="00BF3DDE" w:rsidP="00BF3DDE">
            <w:pPr>
              <w:spacing w:after="60"/>
              <w:jc w:val="center"/>
              <w:rPr>
                <w:sz w:val="20"/>
              </w:rPr>
            </w:pPr>
          </w:p>
        </w:tc>
        <w:tc>
          <w:tcPr>
            <w:tcW w:w="293" w:type="dxa"/>
            <w:vAlign w:val="bottom"/>
          </w:tcPr>
          <w:p w14:paraId="693DB427" w14:textId="77777777" w:rsidR="00BF3DDE" w:rsidRPr="00BF3DDE" w:rsidRDefault="00BF3DDE" w:rsidP="00BF3DDE">
            <w:pPr>
              <w:spacing w:after="60"/>
              <w:jc w:val="center"/>
              <w:rPr>
                <w:sz w:val="20"/>
              </w:rPr>
            </w:pPr>
          </w:p>
        </w:tc>
        <w:tc>
          <w:tcPr>
            <w:tcW w:w="2268" w:type="dxa"/>
            <w:tcBorders>
              <w:top w:val="single" w:sz="4" w:space="0" w:color="auto"/>
              <w:bottom w:val="single" w:sz="4" w:space="0" w:color="auto"/>
            </w:tcBorders>
            <w:vAlign w:val="bottom"/>
          </w:tcPr>
          <w:p w14:paraId="7F353A0B" w14:textId="6CCB19DD" w:rsidR="00415D37" w:rsidRPr="00BF3DDE" w:rsidRDefault="00415D37" w:rsidP="00415D37">
            <w:pPr>
              <w:spacing w:after="60"/>
              <w:rPr>
                <w:sz w:val="20"/>
              </w:rPr>
            </w:pPr>
          </w:p>
        </w:tc>
        <w:tc>
          <w:tcPr>
            <w:tcW w:w="4111" w:type="dxa"/>
          </w:tcPr>
          <w:p w14:paraId="3800BE32" w14:textId="77777777" w:rsidR="00BF3DDE" w:rsidRPr="004B20D8" w:rsidRDefault="00BF3DDE" w:rsidP="00BF6C8A">
            <w:pPr>
              <w:spacing w:after="180"/>
            </w:pPr>
          </w:p>
        </w:tc>
      </w:tr>
      <w:tr w:rsidR="00BF3DDE" w14:paraId="5F51D097" w14:textId="77777777" w:rsidTr="00C51ABA">
        <w:trPr>
          <w:trHeight w:hRule="exact" w:val="2098"/>
        </w:trPr>
        <w:tc>
          <w:tcPr>
            <w:tcW w:w="2254" w:type="dxa"/>
            <w:tcBorders>
              <w:top w:val="single" w:sz="4" w:space="0" w:color="auto"/>
              <w:left w:val="single" w:sz="4" w:space="0" w:color="auto"/>
              <w:bottom w:val="single" w:sz="4" w:space="0" w:color="auto"/>
              <w:right w:val="single" w:sz="4" w:space="0" w:color="auto"/>
            </w:tcBorders>
            <w:vAlign w:val="bottom"/>
          </w:tcPr>
          <w:p w14:paraId="3973CB0B" w14:textId="77777777" w:rsidR="00BF3DDE" w:rsidRPr="00BF3DDE" w:rsidRDefault="00D25740" w:rsidP="00BF3DDE">
            <w:pPr>
              <w:spacing w:after="60"/>
              <w:jc w:val="center"/>
              <w:rPr>
                <w:sz w:val="20"/>
              </w:rPr>
            </w:pPr>
            <w:r>
              <w:rPr>
                <w:noProof/>
                <w:lang w:eastAsia="en-GB"/>
              </w:rPr>
              <w:drawing>
                <wp:anchor distT="0" distB="0" distL="114300" distR="114300" simplePos="0" relativeHeight="251703296" behindDoc="0" locked="0" layoutInCell="1" allowOverlap="1" wp14:anchorId="4BE9DD6B" wp14:editId="65E0329A">
                  <wp:simplePos x="0" y="0"/>
                  <wp:positionH relativeFrom="column">
                    <wp:posOffset>8890</wp:posOffset>
                  </wp:positionH>
                  <wp:positionV relativeFrom="paragraph">
                    <wp:posOffset>-968375</wp:posOffset>
                  </wp:positionV>
                  <wp:extent cx="690880" cy="5397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eagu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088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65022AE4" wp14:editId="1F344AB7">
                  <wp:simplePos x="0" y="0"/>
                  <wp:positionH relativeFrom="column">
                    <wp:posOffset>612140</wp:posOffset>
                  </wp:positionH>
                  <wp:positionV relativeFrom="paragraph">
                    <wp:posOffset>-434975</wp:posOffset>
                  </wp:positionV>
                  <wp:extent cx="659130" cy="539750"/>
                  <wp:effectExtent l="0" t="0" r="762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tarfish.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9130" cy="539750"/>
                          </a:xfrm>
                          <a:prstGeom prst="rect">
                            <a:avLst/>
                          </a:prstGeom>
                        </pic:spPr>
                      </pic:pic>
                    </a:graphicData>
                  </a:graphic>
                  <wp14:sizeRelH relativeFrom="page">
                    <wp14:pctWidth>0</wp14:pctWidth>
                  </wp14:sizeRelH>
                  <wp14:sizeRelV relativeFrom="page">
                    <wp14:pctHeight>0</wp14:pctHeight>
                  </wp14:sizeRelV>
                </wp:anchor>
              </w:drawing>
            </w:r>
          </w:p>
        </w:tc>
        <w:tc>
          <w:tcPr>
            <w:tcW w:w="293" w:type="dxa"/>
            <w:tcBorders>
              <w:left w:val="single" w:sz="4" w:space="0" w:color="auto"/>
              <w:right w:val="single" w:sz="4" w:space="0" w:color="auto"/>
            </w:tcBorders>
            <w:vAlign w:val="bottom"/>
          </w:tcPr>
          <w:p w14:paraId="2A4126B6" w14:textId="77777777" w:rsidR="00BF3DDE" w:rsidRPr="00BF3DDE" w:rsidRDefault="00BF3DDE" w:rsidP="00BF3DDE">
            <w:pPr>
              <w:spacing w:after="60"/>
              <w:jc w:val="center"/>
              <w:rPr>
                <w:sz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076D30F" w14:textId="77777777" w:rsidR="00BF3DDE" w:rsidRPr="00BF3DDE" w:rsidRDefault="007D415C" w:rsidP="00BF3DDE">
            <w:pPr>
              <w:spacing w:after="60"/>
              <w:jc w:val="center"/>
              <w:rPr>
                <w:sz w:val="20"/>
              </w:rPr>
            </w:pPr>
            <w:r>
              <w:rPr>
                <w:noProof/>
                <w:lang w:eastAsia="en-GB"/>
              </w:rPr>
              <w:drawing>
                <wp:anchor distT="0" distB="0" distL="114300" distR="114300" simplePos="0" relativeHeight="251707392" behindDoc="0" locked="0" layoutInCell="1" allowOverlap="1" wp14:anchorId="342318CF" wp14:editId="417B9E3B">
                  <wp:simplePos x="0" y="0"/>
                  <wp:positionH relativeFrom="column">
                    <wp:posOffset>-1905</wp:posOffset>
                  </wp:positionH>
                  <wp:positionV relativeFrom="paragraph">
                    <wp:posOffset>-365125</wp:posOffset>
                  </wp:positionV>
                  <wp:extent cx="645160" cy="539750"/>
                  <wp:effectExtent l="0" t="0" r="254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jellyfish.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516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6368" behindDoc="0" locked="0" layoutInCell="1" allowOverlap="1" wp14:anchorId="3E721FE4" wp14:editId="3B3E3B3B">
                  <wp:simplePos x="0" y="0"/>
                  <wp:positionH relativeFrom="column">
                    <wp:posOffset>671195</wp:posOffset>
                  </wp:positionH>
                  <wp:positionV relativeFrom="paragraph">
                    <wp:posOffset>-657225</wp:posOffset>
                  </wp:positionV>
                  <wp:extent cx="647065" cy="539750"/>
                  <wp:effectExtent l="0" t="0" r="63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sea anemon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7065"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0" locked="0" layoutInCell="1" allowOverlap="1" wp14:anchorId="5D731242" wp14:editId="2290674A">
                  <wp:simplePos x="0" y="0"/>
                  <wp:positionH relativeFrom="column">
                    <wp:posOffset>635</wp:posOffset>
                  </wp:positionH>
                  <wp:positionV relativeFrom="paragraph">
                    <wp:posOffset>-981075</wp:posOffset>
                  </wp:positionV>
                  <wp:extent cx="664210" cy="53975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_extension_fish.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4210" cy="539750"/>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Borders>
              <w:left w:val="single" w:sz="4" w:space="0" w:color="auto"/>
            </w:tcBorders>
          </w:tcPr>
          <w:p w14:paraId="098BB01B" w14:textId="4A0871DD" w:rsidR="00BF3DDE" w:rsidRPr="004B20D8" w:rsidRDefault="00807D73" w:rsidP="00BF6C8A">
            <w:pPr>
              <w:spacing w:after="180"/>
            </w:pPr>
            <w:r w:rsidRPr="004B20D8">
              <w:rPr>
                <w:b/>
              </w:rPr>
              <w:t xml:space="preserve">Scientifically </w:t>
            </w:r>
            <w:r w:rsidR="00C51ABA">
              <w:rPr>
                <w:b/>
              </w:rPr>
              <w:t>i</w:t>
            </w:r>
            <w:r w:rsidR="00BF3DDE" w:rsidRPr="004B20D8">
              <w:rPr>
                <w:b/>
              </w:rPr>
              <w:t>ncorrect</w:t>
            </w:r>
          </w:p>
          <w:p w14:paraId="4EEFC47D" w14:textId="412CB506" w:rsidR="00BF3DDE" w:rsidRPr="004B20D8" w:rsidRDefault="00415D37" w:rsidP="00A66E9A">
            <w:pPr>
              <w:spacing w:after="180"/>
            </w:pPr>
            <w:r w:rsidRPr="004B20D8">
              <w:t>Children</w:t>
            </w:r>
            <w:r w:rsidR="00F24E45" w:rsidRPr="004B20D8">
              <w:t xml:space="preserve"> are </w:t>
            </w:r>
            <w:r w:rsidR="00BF3DDE" w:rsidRPr="004B20D8">
              <w:t xml:space="preserve">likely to be </w:t>
            </w:r>
            <w:r w:rsidRPr="004B20D8">
              <w:t xml:space="preserve">(incorrectly) </w:t>
            </w:r>
            <w:r w:rsidR="0077397D" w:rsidRPr="004B20D8">
              <w:t>c</w:t>
            </w:r>
            <w:r w:rsidR="00BF3DDE" w:rsidRPr="004B20D8">
              <w:t>lassif</w:t>
            </w:r>
            <w:r w:rsidR="0077397D" w:rsidRPr="004B20D8">
              <w:t>ying the organisms</w:t>
            </w:r>
            <w:r w:rsidR="00BF3DDE" w:rsidRPr="004B20D8">
              <w:t xml:space="preserve"> into groups based on</w:t>
            </w:r>
            <w:r w:rsidR="00D25740" w:rsidRPr="004B20D8">
              <w:t xml:space="preserve"> their</w:t>
            </w:r>
            <w:r w:rsidR="00BF3DDE" w:rsidRPr="004B20D8">
              <w:t xml:space="preserve"> </w:t>
            </w:r>
            <w:r w:rsidR="00D25740" w:rsidRPr="004B20D8">
              <w:rPr>
                <w:b/>
              </w:rPr>
              <w:t>observable habitat</w:t>
            </w:r>
            <w:r w:rsidR="00BF3DDE" w:rsidRPr="004B20D8">
              <w:t xml:space="preserve"> (</w:t>
            </w:r>
            <w:r w:rsidR="00D25740" w:rsidRPr="004B20D8">
              <w:t>e.g. land or sea</w:t>
            </w:r>
            <w:r w:rsidR="00BF3DDE" w:rsidRPr="004B20D8">
              <w:t xml:space="preserve">), rather than according to </w:t>
            </w:r>
            <w:r w:rsidR="00D25740" w:rsidRPr="004B20D8">
              <w:t>the organisms’</w:t>
            </w:r>
            <w:r w:rsidR="00D33AFE" w:rsidRPr="004B20D8">
              <w:t xml:space="preserve"> </w:t>
            </w:r>
            <w:r w:rsidR="00BF3DDE" w:rsidRPr="004B20D8">
              <w:t>physical features.</w:t>
            </w:r>
          </w:p>
        </w:tc>
      </w:tr>
    </w:tbl>
    <w:p w14:paraId="60BC213F" w14:textId="77777777" w:rsidR="00BF3DDE" w:rsidRDefault="00BF3DDE" w:rsidP="00BF3DDE"/>
    <w:p w14:paraId="4ED34EAD" w14:textId="5586A2D7" w:rsidR="000C3916" w:rsidRPr="004B20D8" w:rsidRDefault="000C3916" w:rsidP="00BF6C8A">
      <w:pPr>
        <w:spacing w:after="180"/>
        <w:rPr>
          <w:sz w:val="24"/>
        </w:rPr>
      </w:pPr>
      <w:r w:rsidRPr="004B20D8">
        <w:rPr>
          <w:sz w:val="24"/>
        </w:rPr>
        <w:t xml:space="preserve">Opportunities should </w:t>
      </w:r>
      <w:r w:rsidR="004A65C5" w:rsidRPr="004B20D8">
        <w:rPr>
          <w:sz w:val="24"/>
        </w:rPr>
        <w:t xml:space="preserve">also </w:t>
      </w:r>
      <w:r w:rsidRPr="004B20D8">
        <w:rPr>
          <w:sz w:val="24"/>
        </w:rPr>
        <w:t>be given for children to explain and justify any additional ways of sorting that they came up with</w:t>
      </w:r>
      <w:r w:rsidR="004A65C5" w:rsidRPr="004B20D8">
        <w:rPr>
          <w:sz w:val="24"/>
        </w:rPr>
        <w:t xml:space="preserve"> that might not fit into the categories given </w:t>
      </w:r>
      <w:r w:rsidR="00C51ABA">
        <w:rPr>
          <w:sz w:val="24"/>
        </w:rPr>
        <w:t>here</w:t>
      </w:r>
      <w:r w:rsidR="004A65C5" w:rsidRPr="004B20D8">
        <w:rPr>
          <w:sz w:val="24"/>
        </w:rPr>
        <w:t>.</w:t>
      </w:r>
      <w:r w:rsidR="00807D73" w:rsidRPr="004B20D8">
        <w:rPr>
          <w:sz w:val="24"/>
        </w:rPr>
        <w:t xml:space="preserve"> This is a great way to uncover any further preconceptions and misunderstandings.</w:t>
      </w:r>
    </w:p>
    <w:p w14:paraId="2C545969" w14:textId="5537F2CD" w:rsidR="006A4440" w:rsidRPr="005B372A" w:rsidRDefault="004C5D20" w:rsidP="00BF6C8A">
      <w:pPr>
        <w:spacing w:after="180"/>
        <w:rPr>
          <w:b/>
          <w:color w:val="538135"/>
          <w:sz w:val="24"/>
        </w:rPr>
      </w:pPr>
      <w:r w:rsidRPr="005B372A">
        <w:rPr>
          <w:b/>
          <w:color w:val="538135"/>
          <w:sz w:val="24"/>
        </w:rPr>
        <w:t>How to respond - w</w:t>
      </w:r>
      <w:r w:rsidR="006A4440" w:rsidRPr="005B372A">
        <w:rPr>
          <w:b/>
          <w:color w:val="538135"/>
          <w:sz w:val="24"/>
        </w:rPr>
        <w:t>h</w:t>
      </w:r>
      <w:r w:rsidRPr="005B372A">
        <w:rPr>
          <w:b/>
          <w:color w:val="538135"/>
          <w:sz w:val="24"/>
        </w:rPr>
        <w:t>at</w:t>
      </w:r>
      <w:r w:rsidR="006A4440" w:rsidRPr="005B372A">
        <w:rPr>
          <w:b/>
          <w:color w:val="538135"/>
          <w:sz w:val="24"/>
        </w:rPr>
        <w:t xml:space="preserve"> next?</w:t>
      </w:r>
    </w:p>
    <w:p w14:paraId="3AF6DDB9" w14:textId="6027D5F8" w:rsidR="00C83D21" w:rsidRDefault="00FC7418" w:rsidP="00B24F62">
      <w:pPr>
        <w:spacing w:after="180"/>
      </w:pPr>
      <w:r>
        <w:t xml:space="preserve">If there is a range of answers, </w:t>
      </w:r>
      <w:r w:rsidR="00C83D21">
        <w:t>an effective way</w:t>
      </w:r>
      <w:r>
        <w:t xml:space="preserve"> to respond </w:t>
      </w:r>
      <w:r w:rsidR="00C83D21">
        <w:t xml:space="preserve">would be </w:t>
      </w:r>
      <w:r>
        <w:t xml:space="preserve">through structured class discussion. Ask one </w:t>
      </w:r>
      <w:r w:rsidR="003F77FA">
        <w:t xml:space="preserve">child </w:t>
      </w:r>
      <w:r>
        <w:t xml:space="preserve">to explain why they gave the answer they did; ask another </w:t>
      </w:r>
      <w:r w:rsidR="003F77FA">
        <w:t>child</w:t>
      </w:r>
      <w:r w:rsidR="00C83D21">
        <w:t xml:space="preserve"> </w:t>
      </w:r>
      <w:r>
        <w:t>to explain why they agree with them; ask another to explain why they disagree, and so on</w:t>
      </w:r>
      <w:r w:rsidR="00C83D21">
        <w:t xml:space="preserve"> </w:t>
      </w:r>
      <w:r w:rsidR="00C83D21" w:rsidRPr="00D32AC4">
        <w:rPr>
          <w:rFonts w:ascii="Calibri" w:hAnsi="Calibri" w:cs="Calibri"/>
        </w:rPr>
        <w:t>until some sort of shared understanding has been reached</w:t>
      </w:r>
      <w:r>
        <w:t xml:space="preserve">. This sort of discussion gives </w:t>
      </w:r>
      <w:r w:rsidR="004A65C5">
        <w:t>children</w:t>
      </w:r>
      <w:r w:rsidR="00C83D21">
        <w:t xml:space="preserve"> </w:t>
      </w:r>
      <w:r>
        <w:t xml:space="preserve">the opportunity to explore their thinking and for you to really understand their learning needs. </w:t>
      </w:r>
    </w:p>
    <w:p w14:paraId="2BA4CE1C" w14:textId="77777777" w:rsidR="00B24F62" w:rsidRDefault="00FC7418" w:rsidP="00B24F62">
      <w:pPr>
        <w:spacing w:after="180"/>
        <w:rPr>
          <w:highlight w:val="yellow"/>
        </w:rPr>
      </w:pPr>
      <w:r w:rsidRPr="003F560D">
        <w:t>Responses often work best when the activities involve paired or small group discussions, which encourage social construction of new ideas</w:t>
      </w:r>
      <w:r>
        <w:t xml:space="preserve"> (meaning making)</w:t>
      </w:r>
      <w:r w:rsidRPr="003F560D">
        <w:t xml:space="preserve"> through dialogue.</w:t>
      </w:r>
      <w:r w:rsidR="00C83D21">
        <w:t xml:space="preserve"> </w:t>
      </w:r>
      <w:r w:rsidR="00C83D21" w:rsidRPr="00D32AC4">
        <w:rPr>
          <w:rFonts w:ascii="Calibri" w:hAnsi="Calibri" w:cs="Calibri"/>
        </w:rPr>
        <w:t xml:space="preserve">Children could </w:t>
      </w:r>
      <w:r w:rsidR="00C83D21" w:rsidRPr="00D32AC4">
        <w:rPr>
          <w:rFonts w:ascii="Calibri" w:hAnsi="Calibri" w:cs="Calibri"/>
        </w:rPr>
        <w:lastRenderedPageBreak/>
        <w:t xml:space="preserve">record their evolving ideas using the statement: I used to think this </w:t>
      </w:r>
      <w:proofErr w:type="gramStart"/>
      <w:r w:rsidR="00C83D21" w:rsidRPr="00D32AC4">
        <w:rPr>
          <w:rFonts w:ascii="Calibri" w:hAnsi="Calibri" w:cs="Calibri"/>
        </w:rPr>
        <w:t>. . . .</w:t>
      </w:r>
      <w:proofErr w:type="gramEnd"/>
      <w:r w:rsidR="00C83D21" w:rsidRPr="00D32AC4">
        <w:rPr>
          <w:rFonts w:ascii="Calibri" w:hAnsi="Calibri" w:cs="Calibri"/>
        </w:rPr>
        <w:t xml:space="preserve"> because </w:t>
      </w:r>
      <w:proofErr w:type="gramStart"/>
      <w:r w:rsidR="00C83D21" w:rsidRPr="00D32AC4">
        <w:rPr>
          <w:rFonts w:ascii="Calibri" w:hAnsi="Calibri" w:cs="Calibri"/>
        </w:rPr>
        <w:t>. . . .</w:t>
      </w:r>
      <w:proofErr w:type="gramEnd"/>
      <w:r w:rsidR="00C83D21" w:rsidRPr="00D32AC4">
        <w:rPr>
          <w:rFonts w:ascii="Calibri" w:hAnsi="Calibri" w:cs="Calibri"/>
        </w:rPr>
        <w:t xml:space="preserve">  and now I think this </w:t>
      </w:r>
      <w:proofErr w:type="gramStart"/>
      <w:r w:rsidR="00C83D21" w:rsidRPr="00D32AC4">
        <w:rPr>
          <w:rFonts w:ascii="Calibri" w:hAnsi="Calibri" w:cs="Calibri"/>
        </w:rPr>
        <w:t>. . . .</w:t>
      </w:r>
      <w:proofErr w:type="gramEnd"/>
      <w:r w:rsidR="00C83D21" w:rsidRPr="00D32AC4">
        <w:rPr>
          <w:rFonts w:ascii="Calibri" w:hAnsi="Calibri" w:cs="Calibri"/>
        </w:rPr>
        <w:t xml:space="preserve"> because </w:t>
      </w:r>
      <w:proofErr w:type="gramStart"/>
      <w:r w:rsidR="00C83D21" w:rsidRPr="00D32AC4">
        <w:rPr>
          <w:rFonts w:ascii="Calibri" w:hAnsi="Calibri" w:cs="Calibri"/>
        </w:rPr>
        <w:t>. . . .</w:t>
      </w:r>
      <w:proofErr w:type="gramEnd"/>
      <w:r w:rsidR="00C83D21" w:rsidRPr="00D32AC4">
        <w:rPr>
          <w:rFonts w:ascii="Calibri" w:hAnsi="Calibri" w:cs="Calibri"/>
        </w:rPr>
        <w:t xml:space="preserve">  This is an opportunity for them to evidence any progress in learning.</w:t>
      </w:r>
    </w:p>
    <w:p w14:paraId="5642EAF6" w14:textId="337D15CC" w:rsidR="004A65C5" w:rsidRPr="00C51ABA" w:rsidRDefault="004A65C5" w:rsidP="00B24F62">
      <w:pPr>
        <w:spacing w:after="180"/>
      </w:pPr>
      <w:r w:rsidRPr="00C51ABA">
        <w:t xml:space="preserve">It would be worth mentioning to children that the example given in the diagnostic question refers to organisms that are living, however, classification is often based on fossils, skeletons and other remains that are no longer living. </w:t>
      </w:r>
    </w:p>
    <w:p w14:paraId="6C83E215" w14:textId="41993CA2" w:rsidR="00B24F62" w:rsidRPr="00C57B10" w:rsidRDefault="00B24F62" w:rsidP="00B24F62">
      <w:pPr>
        <w:spacing w:after="180"/>
      </w:pPr>
      <w:r w:rsidRPr="00C51ABA">
        <w:t xml:space="preserve">If </w:t>
      </w:r>
      <w:r w:rsidR="00C83D21" w:rsidRPr="00C51ABA">
        <w:t xml:space="preserve">children </w:t>
      </w:r>
      <w:r w:rsidRPr="00C51ABA">
        <w:t xml:space="preserve">have </w:t>
      </w:r>
      <w:r w:rsidR="00B727DC" w:rsidRPr="00C51ABA">
        <w:t xml:space="preserve">further </w:t>
      </w:r>
      <w:r w:rsidR="00AE3075" w:rsidRPr="00C51ABA">
        <w:t>misunderstanding</w:t>
      </w:r>
      <w:r w:rsidRPr="00C51ABA">
        <w:t xml:space="preserve">s about </w:t>
      </w:r>
      <w:r w:rsidR="00C57B10" w:rsidRPr="00C51ABA">
        <w:t xml:space="preserve">the criteria upon which biologists classify </w:t>
      </w:r>
      <w:r w:rsidR="00C57B10" w:rsidRPr="00C57B10">
        <w:t xml:space="preserve">organisms into groups, </w:t>
      </w:r>
      <w:r w:rsidR="00C83D21">
        <w:t xml:space="preserve">it </w:t>
      </w:r>
      <w:r w:rsidR="00C83D21" w:rsidRPr="00D32AC4">
        <w:t>is</w:t>
      </w:r>
      <w:r w:rsidR="00C83D21">
        <w:t xml:space="preserve"> our intention to link each diagnostic question to a dedicated response activity relevant to primary. In the meantime, we refer you to the existing BEST </w:t>
      </w:r>
      <w:r w:rsidR="003F77FA">
        <w:t xml:space="preserve">11-14 </w:t>
      </w:r>
      <w:r w:rsidR="00C83D21">
        <w:t xml:space="preserve">activity, </w:t>
      </w:r>
      <w:r w:rsidR="00C83D21" w:rsidRPr="005B0086">
        <w:t>which can be found in t</w:t>
      </w:r>
      <w:r w:rsidR="00C83D21">
        <w:t>he ‘Identifying and classifying organisms</w:t>
      </w:r>
      <w:r w:rsidR="00C83D21" w:rsidRPr="005B0086">
        <w:t xml:space="preserve">’ folder at </w:t>
      </w:r>
      <w:hyperlink r:id="rId29" w:history="1">
        <w:r w:rsidR="00C83D21" w:rsidRPr="00E3666D">
          <w:rPr>
            <w:rStyle w:val="Hyperlink"/>
          </w:rPr>
          <w:t>www.stem.org.uk/best/biology/big-idea-variation-adaptation-and-evolution</w:t>
        </w:r>
      </w:hyperlink>
      <w:r w:rsidR="00C83D21">
        <w:t>, and ask you to use and adapt where you feel appropriate.</w:t>
      </w:r>
    </w:p>
    <w:p w14:paraId="1A853EA3" w14:textId="77777777" w:rsidR="00B24F62" w:rsidRPr="00C57B10" w:rsidRDefault="00B24F62" w:rsidP="00C57B10">
      <w:pPr>
        <w:pStyle w:val="ListParagraph"/>
        <w:numPr>
          <w:ilvl w:val="0"/>
          <w:numId w:val="1"/>
        </w:numPr>
        <w:spacing w:after="180"/>
      </w:pPr>
      <w:r w:rsidRPr="00C57B10">
        <w:t xml:space="preserve">Response </w:t>
      </w:r>
      <w:r w:rsidR="00641E99" w:rsidRPr="00C57B10">
        <w:t>activity</w:t>
      </w:r>
      <w:r w:rsidR="00C57B10" w:rsidRPr="00C57B10">
        <w:t>: Classifying into groups</w:t>
      </w:r>
    </w:p>
    <w:p w14:paraId="04C0A233" w14:textId="77777777" w:rsidR="005F0109" w:rsidRPr="005B372A" w:rsidRDefault="005F0109" w:rsidP="005F0109">
      <w:pPr>
        <w:spacing w:after="180"/>
        <w:rPr>
          <w:b/>
          <w:color w:val="538135"/>
          <w:sz w:val="24"/>
        </w:rPr>
      </w:pPr>
      <w:r w:rsidRPr="005B372A">
        <w:rPr>
          <w:b/>
          <w:color w:val="538135"/>
          <w:sz w:val="24"/>
        </w:rPr>
        <w:t>What does the research say?</w:t>
      </w:r>
    </w:p>
    <w:p w14:paraId="46B64968" w14:textId="5A731F57" w:rsidR="00F126A1" w:rsidRDefault="005F0109" w:rsidP="005F0109">
      <w:pPr>
        <w:spacing w:after="180"/>
        <w:rPr>
          <w:b/>
          <w:color w:val="538135"/>
          <w:sz w:val="24"/>
        </w:rPr>
      </w:pPr>
      <w:r>
        <w:t xml:space="preserve">Research suggests that students sometimes rely upon an organism’s habitat to classify it rather than its physical features; this can lead to misunderstandings and misclassifications, such as that penguins and turtles are amphibians rather than birds and reptiles, respectively </w:t>
      </w:r>
      <w:r>
        <w:fldChar w:fldCharType="begin"/>
      </w:r>
      <w:r>
        <w:instrText xml:space="preserve"> ADDIN EN.CITE &lt;EndNote&gt;&lt;Cite&gt;&lt;Author&gt;Allen&lt;/Author&gt;&lt;Year&gt;2014&lt;/Year&gt;&lt;IDText&gt;Misconceptions in Primary Science&lt;/IDText&gt;&lt;DisplayText&gt;(Allen, 2014)&lt;/DisplayText&gt;&lt;record&gt;&lt;isbn&gt;9780335262663&lt;/isbn&gt;&lt;titles&gt;&lt;title&gt;Misconceptions in Primary Science&lt;/title&gt;&lt;/titles&gt;&lt;contributors&gt;&lt;authors&gt;&lt;author&gt;Allen, Michael&lt;/author&gt;&lt;/authors&gt;&lt;/contributors&gt;&lt;edition&gt;2nd&lt;/edition&gt;&lt;added-date format="utc"&gt;1529954284&lt;/added-date&gt;&lt;pub-location&gt;Berkshire, UK&lt;/pub-location&gt;&lt;ref-type name="Book"&gt;6&lt;/ref-type&gt;&lt;dates&gt;&lt;year&gt;2014&lt;/year&gt;&lt;/dates&gt;&lt;rec-number&gt;8427&lt;/rec-number&gt;&lt;publisher&gt;Open University Press&lt;/publisher&gt;&lt;last-updated-date format="utc"&gt;1546597467&lt;/last-updated-date&gt;&lt;/record&gt;&lt;/Cite&gt;&lt;/EndNote&gt;</w:instrText>
      </w:r>
      <w:r>
        <w:fldChar w:fldCharType="separate"/>
      </w:r>
      <w:r>
        <w:rPr>
          <w:noProof/>
        </w:rPr>
        <w:t>(Allen, 2014)</w:t>
      </w:r>
      <w:r>
        <w:fldChar w:fldCharType="end"/>
      </w:r>
      <w:r>
        <w:t xml:space="preserve">. Several studies found that students relied upon names rather than features when classifying organisms into groups, such that – for example – jellyfish and starfish would be misclassified as fish </w:t>
      </w:r>
      <w:r>
        <w:fldChar w:fldCharType="begin"/>
      </w:r>
      <w:r>
        <w:instrText xml:space="preserve"> ADDIN EN.CITE &lt;EndNote&gt;&lt;Cite&gt;&lt;Author&gt;Ryman&lt;/Author&gt;&lt;Year&gt;1974&lt;/Year&gt;&lt;IDText&gt;Childrens&amp;apos; understanding of the classification of living organisms&lt;/IDText&gt;&lt;DisplayText&gt;(Ryman, 1974; Trowbridge and Mintzes, 1985)&lt;/DisplayText&gt;&lt;record&gt;&lt;keywords&gt;&lt;keyword&gt;g6,B&lt;/keyword&gt;&lt;/keywords&gt;&lt;titles&gt;&lt;title&gt;Childrens&amp;apos; understanding of the classification of living organisms&lt;/title&gt;&lt;secondary-title&gt;Journal of Biological Education&lt;/secondary-title&gt;&lt;/titles&gt;&lt;pages&gt;140-144&lt;/pages&gt;&lt;number&gt;3&lt;/number&gt;&lt;contributors&gt;&lt;authors&gt;&lt;author&gt;Ryman, D.&lt;/author&gt;&lt;/authors&gt;&lt;/contributors&gt;&lt;added-date format="utc"&gt;1528984496&lt;/added-date&gt;&lt;ref-type name="Journal Article"&gt;17&lt;/ref-type&gt;&lt;dates&gt;&lt;year&gt;1974&lt;/year&gt;&lt;/dates&gt;&lt;rec-number&gt;5278&lt;/rec-number&gt;&lt;last-updated-date format="utc"&gt;1554212939&lt;/last-updated-date&gt;&lt;volume&gt;8&lt;/volume&gt;&lt;/record&gt;&lt;/Cite&gt;&lt;Cite&gt;&lt;Author&gt;Trowbridge&lt;/Author&gt;&lt;Year&gt;1985&lt;/Year&gt;&lt;IDText&gt;Students&amp;apos; alternative conceptions of animals and animal classification&lt;/IDText&gt;&lt;record&gt;&lt;keywords&gt;&lt;keyword&gt;g5,B&lt;/keyword&gt;&lt;/keywords&gt;&lt;titles&gt;&lt;title&gt;Students&amp;apos; alternative conceptions of animals and animal classification&lt;/title&gt;&lt;secondary-title&gt;School Science and Mathematics&lt;/secondary-title&gt;&lt;/titles&gt;&lt;pages&gt;304-316&lt;/pages&gt;&lt;number&gt;4&lt;/number&gt;&lt;contributors&gt;&lt;authors&gt;&lt;author&gt;Trowbridge, J. E.&lt;/author&gt;&lt;author&gt;Mintzes, J. J.&lt;/author&gt;&lt;/authors&gt;&lt;/contributors&gt;&lt;added-date format="utc"&gt;1528984553&lt;/added-date&gt;&lt;ref-type name="Journal Article"&gt;17&lt;/ref-type&gt;&lt;dates&gt;&lt;year&gt;1985&lt;/year&gt;&lt;/dates&gt;&lt;rec-number&gt;6292&lt;/rec-number&gt;&lt;last-updated-date format="utc"&gt;1554202803&lt;/last-updated-date&gt;&lt;volume&gt;85&lt;/volume&gt;&lt;/record&gt;&lt;/Cite&gt;&lt;/EndNote&gt;</w:instrText>
      </w:r>
      <w:r>
        <w:fldChar w:fldCharType="separate"/>
      </w:r>
      <w:r>
        <w:rPr>
          <w:noProof/>
        </w:rPr>
        <w:t>(Ryman, 1974; Trowbridge and Mintzes, 1985)</w:t>
      </w:r>
      <w:r>
        <w:fldChar w:fldCharType="end"/>
      </w:r>
      <w:r>
        <w:t>.</w:t>
      </w:r>
    </w:p>
    <w:p w14:paraId="5A2AF8F7" w14:textId="03019817" w:rsidR="003117F6" w:rsidRPr="005B372A" w:rsidRDefault="00CC78A5" w:rsidP="00026DEC">
      <w:pPr>
        <w:spacing w:after="180"/>
        <w:rPr>
          <w:b/>
          <w:color w:val="538135"/>
          <w:sz w:val="24"/>
        </w:rPr>
      </w:pPr>
      <w:r w:rsidRPr="005B372A">
        <w:rPr>
          <w:b/>
          <w:color w:val="538135"/>
          <w:sz w:val="24"/>
        </w:rPr>
        <w:t>Acknowledgments</w:t>
      </w:r>
    </w:p>
    <w:p w14:paraId="3D9E01EF" w14:textId="69B395A6" w:rsidR="00D278E8" w:rsidRDefault="00D278E8" w:rsidP="00E172C6">
      <w:pPr>
        <w:spacing w:after="180"/>
      </w:pPr>
      <w:r>
        <w:t xml:space="preserve">Developed </w:t>
      </w:r>
      <w:r w:rsidR="0015356E">
        <w:t xml:space="preserve">by </w:t>
      </w:r>
      <w:r w:rsidR="0021479E">
        <w:t>Alistair Moore</w:t>
      </w:r>
      <w:r w:rsidR="0015356E">
        <w:t xml:space="preserve"> (UYSEG)</w:t>
      </w:r>
      <w:r w:rsidR="00B84B53">
        <w:t xml:space="preserve"> and Nic</w:t>
      </w:r>
      <w:r w:rsidR="00694BDF">
        <w:t>ky</w:t>
      </w:r>
      <w:r w:rsidR="00B84B53">
        <w:t xml:space="preserve"> Waller (CIEC)</w:t>
      </w:r>
      <w:r>
        <w:t>.</w:t>
      </w:r>
    </w:p>
    <w:p w14:paraId="71BCFE5F" w14:textId="0E3918EE" w:rsidR="00CC78A5" w:rsidRDefault="00D278E8" w:rsidP="00E172C6">
      <w:pPr>
        <w:spacing w:after="180"/>
      </w:pPr>
      <w:r w:rsidRPr="0045323E">
        <w:t xml:space="preserve">Images: </w:t>
      </w:r>
      <w:r w:rsidR="00CF1847">
        <w:t>woman – pixabay.com/</w:t>
      </w:r>
      <w:proofErr w:type="spellStart"/>
      <w:r w:rsidR="00CF1847" w:rsidRPr="00CF1847">
        <w:t>nicolagiordano</w:t>
      </w:r>
      <w:proofErr w:type="spellEnd"/>
      <w:r w:rsidR="00CF1847" w:rsidRPr="00CF1847">
        <w:t xml:space="preserve"> </w:t>
      </w:r>
      <w:r w:rsidR="00CF1847">
        <w:t>(</w:t>
      </w:r>
      <w:r w:rsidR="00CF1847" w:rsidRPr="00CF1847">
        <w:t>3368678</w:t>
      </w:r>
      <w:r w:rsidR="00CF1847">
        <w:t>); fish – pixabay.com/</w:t>
      </w:r>
      <w:proofErr w:type="spellStart"/>
      <w:r w:rsidR="00AF2296">
        <w:t>zoosnow</w:t>
      </w:r>
      <w:proofErr w:type="spellEnd"/>
      <w:r w:rsidR="00AF2296" w:rsidRPr="00CF1847">
        <w:t xml:space="preserve"> </w:t>
      </w:r>
      <w:r w:rsidR="00CF1847">
        <w:t>(</w:t>
      </w:r>
      <w:r w:rsidR="00AF2296" w:rsidRPr="00AF2296">
        <w:t>3686185</w:t>
      </w:r>
      <w:r w:rsidR="00CF1847">
        <w:t>); seagull – pixabay.com/Hans (</w:t>
      </w:r>
      <w:r w:rsidR="00CF1847" w:rsidRPr="00CF1847">
        <w:t>57752</w:t>
      </w:r>
      <w:r w:rsidR="00CF1847">
        <w:t>); starfish – pixabay.com/</w:t>
      </w:r>
      <w:proofErr w:type="spellStart"/>
      <w:r w:rsidR="00AF2296" w:rsidRPr="00AF2296">
        <w:t>KRiemer</w:t>
      </w:r>
      <w:proofErr w:type="spellEnd"/>
      <w:r w:rsidR="00212C14">
        <w:t xml:space="preserve"> (</w:t>
      </w:r>
      <w:r w:rsidR="00AF2296" w:rsidRPr="00AF2296">
        <w:t>773758</w:t>
      </w:r>
      <w:r w:rsidR="00212C14">
        <w:t xml:space="preserve">); </w:t>
      </w:r>
      <w:r w:rsidR="007D76CE">
        <w:t>jellyfish – pixabay.com/</w:t>
      </w:r>
      <w:r w:rsidR="007D76CE" w:rsidRPr="007D76CE">
        <w:t>Andrea294</w:t>
      </w:r>
      <w:r w:rsidR="007D76CE">
        <w:t xml:space="preserve"> (</w:t>
      </w:r>
      <w:r w:rsidR="007D76CE" w:rsidRPr="007D76CE">
        <w:t>4064588</w:t>
      </w:r>
      <w:r w:rsidR="007D76CE">
        <w:t>); sea anemone – pixabay.com/</w:t>
      </w:r>
      <w:proofErr w:type="spellStart"/>
      <w:r w:rsidR="007D76CE" w:rsidRPr="007D76CE">
        <w:t>Dieter_G</w:t>
      </w:r>
      <w:proofErr w:type="spellEnd"/>
      <w:r w:rsidR="007D76CE">
        <w:t xml:space="preserve"> (</w:t>
      </w:r>
      <w:r w:rsidR="007D76CE" w:rsidRPr="007D76CE">
        <w:t>3417960</w:t>
      </w:r>
      <w:r w:rsidR="007D76CE">
        <w:t>)</w:t>
      </w:r>
    </w:p>
    <w:p w14:paraId="7A776676" w14:textId="77777777" w:rsidR="00B46FF9" w:rsidRDefault="003117F6" w:rsidP="00E24309">
      <w:pPr>
        <w:spacing w:after="180"/>
        <w:rPr>
          <w:b/>
          <w:color w:val="538135"/>
          <w:sz w:val="24"/>
        </w:rPr>
      </w:pPr>
      <w:r w:rsidRPr="005B372A">
        <w:rPr>
          <w:b/>
          <w:color w:val="538135"/>
          <w:sz w:val="24"/>
        </w:rPr>
        <w:t>References</w:t>
      </w:r>
    </w:p>
    <w:p w14:paraId="51A2C90F" w14:textId="77777777" w:rsidR="00B84B53" w:rsidRPr="00B84B53" w:rsidRDefault="009D5649" w:rsidP="00B84B53">
      <w:pPr>
        <w:pStyle w:val="EndNoteBibliography"/>
        <w:spacing w:after="120"/>
        <w:rPr>
          <w:sz w:val="20"/>
          <w:szCs w:val="20"/>
        </w:rPr>
      </w:pPr>
      <w:r w:rsidRPr="00B84B53">
        <w:rPr>
          <w:sz w:val="20"/>
          <w:szCs w:val="20"/>
        </w:rPr>
        <w:fldChar w:fldCharType="begin"/>
      </w:r>
      <w:r w:rsidRPr="00B84B53">
        <w:rPr>
          <w:sz w:val="20"/>
          <w:szCs w:val="20"/>
        </w:rPr>
        <w:instrText xml:space="preserve"> ADDIN EN.REFLIST </w:instrText>
      </w:r>
      <w:r w:rsidRPr="00B84B53">
        <w:rPr>
          <w:sz w:val="20"/>
          <w:szCs w:val="20"/>
        </w:rPr>
        <w:fldChar w:fldCharType="separate"/>
      </w:r>
      <w:r w:rsidR="00B84B53" w:rsidRPr="00B84B53">
        <w:rPr>
          <w:sz w:val="20"/>
          <w:szCs w:val="20"/>
        </w:rPr>
        <w:t xml:space="preserve">Allen, M. (2014). </w:t>
      </w:r>
      <w:r w:rsidR="00B84B53" w:rsidRPr="00B84B53">
        <w:rPr>
          <w:i/>
          <w:sz w:val="20"/>
          <w:szCs w:val="20"/>
        </w:rPr>
        <w:t xml:space="preserve">Misconceptions in Primary Science, 2nd </w:t>
      </w:r>
      <w:r w:rsidR="00B84B53" w:rsidRPr="00B84B53">
        <w:rPr>
          <w:sz w:val="20"/>
          <w:szCs w:val="20"/>
        </w:rPr>
        <w:t>edn</w:t>
      </w:r>
      <w:r w:rsidR="00B84B53" w:rsidRPr="00B84B53">
        <w:rPr>
          <w:i/>
          <w:sz w:val="20"/>
          <w:szCs w:val="20"/>
        </w:rPr>
        <w:t xml:space="preserve"> </w:t>
      </w:r>
      <w:r w:rsidR="00B84B53" w:rsidRPr="00B84B53">
        <w:rPr>
          <w:sz w:val="20"/>
          <w:szCs w:val="20"/>
        </w:rPr>
        <w:t>Berkshire, UK: Open University Press.</w:t>
      </w:r>
    </w:p>
    <w:p w14:paraId="6D081897" w14:textId="77777777" w:rsidR="00B84B53" w:rsidRPr="00B84B53" w:rsidRDefault="00B84B53" w:rsidP="00B84B53">
      <w:pPr>
        <w:pStyle w:val="EndNoteBibliography"/>
        <w:spacing w:after="120"/>
        <w:rPr>
          <w:sz w:val="20"/>
          <w:szCs w:val="20"/>
        </w:rPr>
      </w:pPr>
      <w:r w:rsidRPr="00B84B53">
        <w:rPr>
          <w:sz w:val="20"/>
          <w:szCs w:val="20"/>
        </w:rPr>
        <w:t xml:space="preserve">Ryman, D. (1974). Childrens' understanding of the classification of living organisms. </w:t>
      </w:r>
      <w:r w:rsidRPr="00B84B53">
        <w:rPr>
          <w:i/>
          <w:sz w:val="20"/>
          <w:szCs w:val="20"/>
        </w:rPr>
        <w:t>Journal of Biological Education,</w:t>
      </w:r>
      <w:r w:rsidRPr="00B84B53">
        <w:rPr>
          <w:sz w:val="20"/>
          <w:szCs w:val="20"/>
        </w:rPr>
        <w:t xml:space="preserve"> 8(3)</w:t>
      </w:r>
      <w:r w:rsidRPr="00B84B53">
        <w:rPr>
          <w:b/>
          <w:sz w:val="20"/>
          <w:szCs w:val="20"/>
        </w:rPr>
        <w:t>,</w:t>
      </w:r>
      <w:r w:rsidRPr="00B84B53">
        <w:rPr>
          <w:sz w:val="20"/>
          <w:szCs w:val="20"/>
        </w:rPr>
        <w:t xml:space="preserve"> 140-144.</w:t>
      </w:r>
    </w:p>
    <w:p w14:paraId="6AA45862" w14:textId="77777777" w:rsidR="00B84B53" w:rsidRPr="00B84B53" w:rsidRDefault="00B84B53" w:rsidP="00B84B53">
      <w:pPr>
        <w:pStyle w:val="EndNoteBibliography"/>
        <w:spacing w:after="120"/>
        <w:rPr>
          <w:sz w:val="20"/>
          <w:szCs w:val="20"/>
        </w:rPr>
      </w:pPr>
      <w:r w:rsidRPr="00B84B53">
        <w:rPr>
          <w:sz w:val="20"/>
          <w:szCs w:val="20"/>
        </w:rPr>
        <w:t xml:space="preserve">Trowbridge, J. E. and Mintzes, J. J. (1985). Students' alternative conceptions of animals and animal classification. </w:t>
      </w:r>
      <w:r w:rsidRPr="00B84B53">
        <w:rPr>
          <w:i/>
          <w:sz w:val="20"/>
          <w:szCs w:val="20"/>
        </w:rPr>
        <w:t>School Science and Mathematics,</w:t>
      </w:r>
      <w:r w:rsidRPr="00B84B53">
        <w:rPr>
          <w:sz w:val="20"/>
          <w:szCs w:val="20"/>
        </w:rPr>
        <w:t xml:space="preserve"> 85(4)</w:t>
      </w:r>
      <w:r w:rsidRPr="00B84B53">
        <w:rPr>
          <w:b/>
          <w:sz w:val="20"/>
          <w:szCs w:val="20"/>
        </w:rPr>
        <w:t>,</w:t>
      </w:r>
      <w:r w:rsidRPr="00B84B53">
        <w:rPr>
          <w:sz w:val="20"/>
          <w:szCs w:val="20"/>
        </w:rPr>
        <w:t xml:space="preserve"> 304-316.</w:t>
      </w:r>
    </w:p>
    <w:p w14:paraId="3DDF876F" w14:textId="77777777" w:rsidR="005B372A" w:rsidRPr="00B84B53" w:rsidRDefault="009D5649" w:rsidP="00B84B53">
      <w:pPr>
        <w:spacing w:after="120"/>
        <w:rPr>
          <w:sz w:val="20"/>
          <w:szCs w:val="20"/>
        </w:rPr>
      </w:pPr>
      <w:r w:rsidRPr="00B84B53">
        <w:rPr>
          <w:sz w:val="20"/>
          <w:szCs w:val="20"/>
        </w:rPr>
        <w:fldChar w:fldCharType="end"/>
      </w:r>
    </w:p>
    <w:sectPr w:rsidR="005B372A" w:rsidRPr="00B84B53" w:rsidSect="00642ECD">
      <w:headerReference w:type="default" r:id="rId3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4FD9" w14:textId="77777777" w:rsidR="00747FE1" w:rsidRDefault="00747FE1" w:rsidP="000B473B">
      <w:r>
        <w:separator/>
      </w:r>
    </w:p>
  </w:endnote>
  <w:endnote w:type="continuationSeparator" w:id="0">
    <w:p w14:paraId="330527AC" w14:textId="77777777" w:rsidR="00747FE1" w:rsidRDefault="00747FE1"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A3E9" w14:textId="77777777" w:rsidR="00F72DE7" w:rsidRDefault="00F72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799F" w14:textId="49996AC7" w:rsidR="0033166C" w:rsidRDefault="0033166C"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4CD39454" wp14:editId="6BEE272A">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115B6"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" strokeweight="1pt"/>
          </w:pict>
        </mc:Fallback>
      </mc:AlternateContent>
    </w:r>
    <w:r>
      <w:rPr>
        <w:sz w:val="16"/>
        <w:szCs w:val="16"/>
      </w:rPr>
      <w:t xml:space="preserve">Developed by University of York Science Education Group, </w:t>
    </w:r>
    <w:r w:rsidRPr="00B84B53">
      <w:rPr>
        <w:sz w:val="16"/>
        <w:szCs w:val="16"/>
      </w:rPr>
      <w:t>Centre for Industry Education Collaboration</w:t>
    </w:r>
    <w:r>
      <w:rPr>
        <w:sz w:val="16"/>
        <w:szCs w:val="16"/>
      </w:rPr>
      <w:t xml:space="preserve"> and the Salters’ Institute.</w:t>
    </w:r>
    <w:r>
      <w:rPr>
        <w:sz w:val="16"/>
        <w:szCs w:val="16"/>
      </w:rPr>
      <w:tab/>
    </w:r>
    <w:r>
      <w:fldChar w:fldCharType="begin"/>
    </w:r>
    <w:r>
      <w:instrText xml:space="preserve"> PAGE  \* Arabic  \* MERGEFORMAT </w:instrText>
    </w:r>
    <w:r>
      <w:fldChar w:fldCharType="separate"/>
    </w:r>
    <w:r w:rsidR="0053548A">
      <w:rPr>
        <w:noProof/>
      </w:rPr>
      <w:t>4</w:t>
    </w:r>
    <w:r>
      <w:rPr>
        <w:noProof/>
      </w:rPr>
      <w:fldChar w:fldCharType="end"/>
    </w:r>
  </w:p>
  <w:p w14:paraId="59616994" w14:textId="7F46F7F7" w:rsidR="0033166C" w:rsidRDefault="0033166C" w:rsidP="00201AC2">
    <w:pPr>
      <w:pStyle w:val="Footer"/>
      <w:tabs>
        <w:tab w:val="clear" w:pos="4513"/>
        <w:tab w:val="clear" w:pos="9026"/>
        <w:tab w:val="right" w:pos="9072"/>
      </w:tabs>
      <w:rPr>
        <w:sz w:val="16"/>
        <w:szCs w:val="16"/>
      </w:rPr>
    </w:pPr>
    <w:r w:rsidRPr="00ED4562">
      <w:rPr>
        <w:b/>
        <w:sz w:val="16"/>
        <w:szCs w:val="16"/>
      </w:rPr>
      <w:t>www.BestEvidenceScienceTeaching.org</w:t>
    </w:r>
  </w:p>
  <w:p w14:paraId="091C420A" w14:textId="277EAA89" w:rsidR="0033166C" w:rsidRPr="00201AC2" w:rsidRDefault="0033166C" w:rsidP="00AE3075">
    <w:pPr>
      <w:pStyle w:val="Footer"/>
      <w:rPr>
        <w:sz w:val="16"/>
        <w:szCs w:val="16"/>
      </w:rPr>
    </w:pPr>
    <w:r w:rsidRPr="00AE3075">
      <w:rPr>
        <w:sz w:val="16"/>
        <w:szCs w:val="16"/>
      </w:rPr>
      <w:t>© University of York Science Education Group. Distributed under a Creative Commons Attribution-</w:t>
    </w:r>
    <w:r w:rsidR="004A65C5" w:rsidRPr="00AE3075">
      <w:rPr>
        <w:sz w:val="16"/>
        <w:szCs w:val="16"/>
      </w:rPr>
      <w:t>Non-commercial</w:t>
    </w:r>
    <w:r w:rsidRPr="00AE3075">
      <w:rPr>
        <w:sz w:val="16"/>
        <w:szCs w:val="16"/>
      </w:rPr>
      <w:t xml:space="preserve"> (CC BY-NC)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4501" w14:textId="77777777" w:rsidR="00F72DE7" w:rsidRDefault="00F7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6B44" w14:textId="77777777" w:rsidR="00747FE1" w:rsidRDefault="00747FE1" w:rsidP="000B473B">
      <w:r>
        <w:separator/>
      </w:r>
    </w:p>
  </w:footnote>
  <w:footnote w:type="continuationSeparator" w:id="0">
    <w:p w14:paraId="1BC65796" w14:textId="77777777" w:rsidR="00747FE1" w:rsidRDefault="00747FE1"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15AE" w14:textId="77777777" w:rsidR="00F72DE7" w:rsidRDefault="00F72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1C64" w14:textId="77777777" w:rsidR="0033166C" w:rsidRPr="004E5592" w:rsidRDefault="0033166C" w:rsidP="00092B16">
    <w:pPr>
      <w:pStyle w:val="Header"/>
      <w:ind w:left="3944" w:firstLine="3256"/>
      <w:rPr>
        <w:b/>
        <w:sz w:val="24"/>
        <w:szCs w:val="24"/>
      </w:rPr>
    </w:pPr>
    <w:r w:rsidRPr="004E5592">
      <w:rPr>
        <w:b/>
        <w:noProof/>
        <w:sz w:val="24"/>
        <w:szCs w:val="24"/>
        <w:lang w:eastAsia="en-GB"/>
      </w:rPr>
      <w:drawing>
        <wp:anchor distT="0" distB="0" distL="114300" distR="114300" simplePos="0" relativeHeight="251657216" behindDoc="0" locked="0" layoutInCell="1" allowOverlap="1" wp14:anchorId="0BCBD3BF" wp14:editId="2586FF8F">
          <wp:simplePos x="0" y="0"/>
          <wp:positionH relativeFrom="column">
            <wp:posOffset>-9525</wp:posOffset>
          </wp:positionH>
          <wp:positionV relativeFrom="paragraph">
            <wp:posOffset>-177165</wp:posOffset>
          </wp:positionV>
          <wp:extent cx="867600" cy="363600"/>
          <wp:effectExtent l="0" t="0" r="0" b="0"/>
          <wp:wrapNone/>
          <wp:docPr id="18"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58240" behindDoc="0" locked="0" layoutInCell="1" allowOverlap="1" wp14:anchorId="4706DB21" wp14:editId="6D115415">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94EAE"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luAEAAFcDAAAOAAAAZHJzL2Uyb0RvYy54bWysU8Fu2zAMvQ/YPwi6L3YydBm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" strokeweight="1pt"/>
          </w:pict>
        </mc:Fallback>
      </mc:AlternateContent>
    </w:r>
    <w:r>
      <w:rPr>
        <w:b/>
        <w:sz w:val="24"/>
        <w:szCs w:val="24"/>
      </w:rPr>
      <w:t>ACTIVITY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7FF0" w14:textId="77777777" w:rsidR="00F72DE7" w:rsidRDefault="00F72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4E4D" w14:textId="77777777" w:rsidR="0033166C" w:rsidRPr="004E5592" w:rsidRDefault="0033166C"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A616F7E" wp14:editId="76FF0AB7">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14AF56F" wp14:editId="23B66CFB">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232CC"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luAEAAFcDAAAOAAAAZHJzL2Uyb0RvYy54bWysU8Fu2zAMvQ/YPwi6L3YydBm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20D7"/>
    <w:multiLevelType w:val="hybridMultilevel"/>
    <w:tmpl w:val="3050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2321301">
    <w:abstractNumId w:val="2"/>
  </w:num>
  <w:num w:numId="2" w16cid:durableId="846363961">
    <w:abstractNumId w:val="3"/>
  </w:num>
  <w:num w:numId="3" w16cid:durableId="1046293672">
    <w:abstractNumId w:val="1"/>
  </w:num>
  <w:num w:numId="4" w16cid:durableId="181922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04CEE"/>
    <w:rsid w:val="00004CEE"/>
    <w:rsid w:val="00004D4A"/>
    <w:rsid w:val="00006846"/>
    <w:rsid w:val="00015578"/>
    <w:rsid w:val="00024731"/>
    <w:rsid w:val="00026DEC"/>
    <w:rsid w:val="000505CA"/>
    <w:rsid w:val="0007651D"/>
    <w:rsid w:val="0009089A"/>
    <w:rsid w:val="00092B16"/>
    <w:rsid w:val="000947E2"/>
    <w:rsid w:val="00095E04"/>
    <w:rsid w:val="000B473B"/>
    <w:rsid w:val="000C3916"/>
    <w:rsid w:val="000D0E89"/>
    <w:rsid w:val="000E2689"/>
    <w:rsid w:val="00110978"/>
    <w:rsid w:val="001349BC"/>
    <w:rsid w:val="00142613"/>
    <w:rsid w:val="001441D8"/>
    <w:rsid w:val="00144DA7"/>
    <w:rsid w:val="0015356E"/>
    <w:rsid w:val="00161D3F"/>
    <w:rsid w:val="0018271E"/>
    <w:rsid w:val="001915D4"/>
    <w:rsid w:val="001A1FED"/>
    <w:rsid w:val="001A40E2"/>
    <w:rsid w:val="001A45B8"/>
    <w:rsid w:val="001B6FA3"/>
    <w:rsid w:val="001C4805"/>
    <w:rsid w:val="001D77AE"/>
    <w:rsid w:val="001F3F78"/>
    <w:rsid w:val="00201AC2"/>
    <w:rsid w:val="00212C14"/>
    <w:rsid w:val="00214608"/>
    <w:rsid w:val="0021479E"/>
    <w:rsid w:val="0021607B"/>
    <w:rsid w:val="002178AC"/>
    <w:rsid w:val="0022547C"/>
    <w:rsid w:val="00227217"/>
    <w:rsid w:val="00236E44"/>
    <w:rsid w:val="0025410A"/>
    <w:rsid w:val="00267420"/>
    <w:rsid w:val="0027553E"/>
    <w:rsid w:val="00276A93"/>
    <w:rsid w:val="0028012F"/>
    <w:rsid w:val="002828DF"/>
    <w:rsid w:val="00287876"/>
    <w:rsid w:val="00292C53"/>
    <w:rsid w:val="002948E4"/>
    <w:rsid w:val="00294E22"/>
    <w:rsid w:val="002A1544"/>
    <w:rsid w:val="002C22EA"/>
    <w:rsid w:val="002C2395"/>
    <w:rsid w:val="002C59BA"/>
    <w:rsid w:val="002F1D96"/>
    <w:rsid w:val="00301AA9"/>
    <w:rsid w:val="003026F9"/>
    <w:rsid w:val="003111B2"/>
    <w:rsid w:val="003117F6"/>
    <w:rsid w:val="0033166C"/>
    <w:rsid w:val="003533B8"/>
    <w:rsid w:val="00357DCF"/>
    <w:rsid w:val="003752BE"/>
    <w:rsid w:val="00380A34"/>
    <w:rsid w:val="003A346A"/>
    <w:rsid w:val="003B2917"/>
    <w:rsid w:val="003B541B"/>
    <w:rsid w:val="003E18A7"/>
    <w:rsid w:val="003E2B2F"/>
    <w:rsid w:val="003E6046"/>
    <w:rsid w:val="003F16F9"/>
    <w:rsid w:val="003F77FA"/>
    <w:rsid w:val="00415D37"/>
    <w:rsid w:val="00430C1F"/>
    <w:rsid w:val="00431AE5"/>
    <w:rsid w:val="004362B1"/>
    <w:rsid w:val="00440E9C"/>
    <w:rsid w:val="00442595"/>
    <w:rsid w:val="0045323E"/>
    <w:rsid w:val="00476749"/>
    <w:rsid w:val="004A65C5"/>
    <w:rsid w:val="004B0EE1"/>
    <w:rsid w:val="004B20D8"/>
    <w:rsid w:val="004C5D20"/>
    <w:rsid w:val="004D0D83"/>
    <w:rsid w:val="004E1DF1"/>
    <w:rsid w:val="004E5592"/>
    <w:rsid w:val="0050055B"/>
    <w:rsid w:val="00512F89"/>
    <w:rsid w:val="00516076"/>
    <w:rsid w:val="00524710"/>
    <w:rsid w:val="0053548A"/>
    <w:rsid w:val="00555342"/>
    <w:rsid w:val="005560E2"/>
    <w:rsid w:val="005A452E"/>
    <w:rsid w:val="005A45C8"/>
    <w:rsid w:val="005A6EE7"/>
    <w:rsid w:val="005B372A"/>
    <w:rsid w:val="005C0254"/>
    <w:rsid w:val="005D5B93"/>
    <w:rsid w:val="005E2629"/>
    <w:rsid w:val="005F0109"/>
    <w:rsid w:val="005F1A7B"/>
    <w:rsid w:val="006355D8"/>
    <w:rsid w:val="00641E99"/>
    <w:rsid w:val="00642ECD"/>
    <w:rsid w:val="006502A0"/>
    <w:rsid w:val="006505A5"/>
    <w:rsid w:val="006772F5"/>
    <w:rsid w:val="00694BDF"/>
    <w:rsid w:val="00695CD4"/>
    <w:rsid w:val="006A4440"/>
    <w:rsid w:val="006A7CEF"/>
    <w:rsid w:val="006B0615"/>
    <w:rsid w:val="006D166B"/>
    <w:rsid w:val="006E5F4B"/>
    <w:rsid w:val="006F3279"/>
    <w:rsid w:val="00704AEE"/>
    <w:rsid w:val="0071268C"/>
    <w:rsid w:val="007218B9"/>
    <w:rsid w:val="00722F9A"/>
    <w:rsid w:val="007372B4"/>
    <w:rsid w:val="00747FE1"/>
    <w:rsid w:val="007504EB"/>
    <w:rsid w:val="00754539"/>
    <w:rsid w:val="00757755"/>
    <w:rsid w:val="0077397D"/>
    <w:rsid w:val="00781BC6"/>
    <w:rsid w:val="00792037"/>
    <w:rsid w:val="00794789"/>
    <w:rsid w:val="007A3C86"/>
    <w:rsid w:val="007A683E"/>
    <w:rsid w:val="007A748B"/>
    <w:rsid w:val="007B0206"/>
    <w:rsid w:val="007C26E1"/>
    <w:rsid w:val="007C5D1A"/>
    <w:rsid w:val="007D1D65"/>
    <w:rsid w:val="007D415C"/>
    <w:rsid w:val="007D76CE"/>
    <w:rsid w:val="007E0A9E"/>
    <w:rsid w:val="007E5309"/>
    <w:rsid w:val="00800DE1"/>
    <w:rsid w:val="00803BD0"/>
    <w:rsid w:val="00806FF5"/>
    <w:rsid w:val="00807D73"/>
    <w:rsid w:val="00813F47"/>
    <w:rsid w:val="0082021F"/>
    <w:rsid w:val="008450D6"/>
    <w:rsid w:val="00856FCA"/>
    <w:rsid w:val="00873B8C"/>
    <w:rsid w:val="00880E3B"/>
    <w:rsid w:val="008A405F"/>
    <w:rsid w:val="008C52AA"/>
    <w:rsid w:val="008C7F34"/>
    <w:rsid w:val="008E580C"/>
    <w:rsid w:val="0090047A"/>
    <w:rsid w:val="00925026"/>
    <w:rsid w:val="00931264"/>
    <w:rsid w:val="00942A4B"/>
    <w:rsid w:val="00951BDF"/>
    <w:rsid w:val="00961D59"/>
    <w:rsid w:val="00981FE8"/>
    <w:rsid w:val="0098200F"/>
    <w:rsid w:val="00983E73"/>
    <w:rsid w:val="009937F7"/>
    <w:rsid w:val="009B2D55"/>
    <w:rsid w:val="009C0343"/>
    <w:rsid w:val="009D5649"/>
    <w:rsid w:val="009E0D11"/>
    <w:rsid w:val="009E113C"/>
    <w:rsid w:val="00A24A16"/>
    <w:rsid w:val="00A351DB"/>
    <w:rsid w:val="00A37D14"/>
    <w:rsid w:val="00A44E74"/>
    <w:rsid w:val="00A6111E"/>
    <w:rsid w:val="00A6168B"/>
    <w:rsid w:val="00A62028"/>
    <w:rsid w:val="00A63FB5"/>
    <w:rsid w:val="00A66E9A"/>
    <w:rsid w:val="00A96454"/>
    <w:rsid w:val="00AA6236"/>
    <w:rsid w:val="00AB0DA6"/>
    <w:rsid w:val="00AB6AE7"/>
    <w:rsid w:val="00AC6B54"/>
    <w:rsid w:val="00AD21F5"/>
    <w:rsid w:val="00AE0D39"/>
    <w:rsid w:val="00AE3075"/>
    <w:rsid w:val="00AF2296"/>
    <w:rsid w:val="00B06225"/>
    <w:rsid w:val="00B23C7A"/>
    <w:rsid w:val="00B24F62"/>
    <w:rsid w:val="00B305F5"/>
    <w:rsid w:val="00B46FF9"/>
    <w:rsid w:val="00B47E1D"/>
    <w:rsid w:val="00B51550"/>
    <w:rsid w:val="00B607D2"/>
    <w:rsid w:val="00B727DC"/>
    <w:rsid w:val="00B75483"/>
    <w:rsid w:val="00B84B53"/>
    <w:rsid w:val="00BA7952"/>
    <w:rsid w:val="00BB0503"/>
    <w:rsid w:val="00BB44B4"/>
    <w:rsid w:val="00BC7927"/>
    <w:rsid w:val="00BF0BBF"/>
    <w:rsid w:val="00BF3DDE"/>
    <w:rsid w:val="00BF6C8A"/>
    <w:rsid w:val="00C05571"/>
    <w:rsid w:val="00C246CE"/>
    <w:rsid w:val="00C30819"/>
    <w:rsid w:val="00C51ABA"/>
    <w:rsid w:val="00C54711"/>
    <w:rsid w:val="00C57B10"/>
    <w:rsid w:val="00C57FA2"/>
    <w:rsid w:val="00C83D21"/>
    <w:rsid w:val="00CC2E4D"/>
    <w:rsid w:val="00CC78A5"/>
    <w:rsid w:val="00CC7B16"/>
    <w:rsid w:val="00CE15FE"/>
    <w:rsid w:val="00CF1847"/>
    <w:rsid w:val="00D02E15"/>
    <w:rsid w:val="00D04D34"/>
    <w:rsid w:val="00D14F44"/>
    <w:rsid w:val="00D25740"/>
    <w:rsid w:val="00D278E8"/>
    <w:rsid w:val="00D33AFE"/>
    <w:rsid w:val="00D421E8"/>
    <w:rsid w:val="00D44604"/>
    <w:rsid w:val="00D479B3"/>
    <w:rsid w:val="00D52283"/>
    <w:rsid w:val="00D524E5"/>
    <w:rsid w:val="00D53393"/>
    <w:rsid w:val="00D55E2B"/>
    <w:rsid w:val="00D72FEF"/>
    <w:rsid w:val="00D755FA"/>
    <w:rsid w:val="00D96006"/>
    <w:rsid w:val="00DB27C8"/>
    <w:rsid w:val="00DC4A4E"/>
    <w:rsid w:val="00DD1874"/>
    <w:rsid w:val="00DD1AC3"/>
    <w:rsid w:val="00DD63BD"/>
    <w:rsid w:val="00DE525C"/>
    <w:rsid w:val="00DF05DB"/>
    <w:rsid w:val="00DF7E20"/>
    <w:rsid w:val="00E172C6"/>
    <w:rsid w:val="00E24309"/>
    <w:rsid w:val="00E53D82"/>
    <w:rsid w:val="00E9330A"/>
    <w:rsid w:val="00EE6B97"/>
    <w:rsid w:val="00F057FD"/>
    <w:rsid w:val="00F126A1"/>
    <w:rsid w:val="00F12C3B"/>
    <w:rsid w:val="00F20BB9"/>
    <w:rsid w:val="00F24E45"/>
    <w:rsid w:val="00F26884"/>
    <w:rsid w:val="00F44931"/>
    <w:rsid w:val="00F61708"/>
    <w:rsid w:val="00F72DE7"/>
    <w:rsid w:val="00F72ECC"/>
    <w:rsid w:val="00F8355F"/>
    <w:rsid w:val="00FA3196"/>
    <w:rsid w:val="00FC7418"/>
    <w:rsid w:val="00FD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AF59F"/>
  <w15:docId w15:val="{B497CED4-9EF8-462F-B947-6BE31903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customStyle="1" w:styleId="EndNoteBibliographyTitle">
    <w:name w:val="EndNote Bibliography Title"/>
    <w:basedOn w:val="Normal"/>
    <w:link w:val="EndNoteBibliographyTitleChar"/>
    <w:rsid w:val="009D5649"/>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5649"/>
    <w:rPr>
      <w:rFonts w:ascii="Calibri" w:hAnsi="Calibri" w:cs="Calibri"/>
      <w:noProof/>
      <w:lang w:val="en-US"/>
    </w:rPr>
  </w:style>
  <w:style w:type="paragraph" w:customStyle="1" w:styleId="EndNoteBibliography">
    <w:name w:val="EndNote Bibliography"/>
    <w:basedOn w:val="Normal"/>
    <w:link w:val="EndNoteBibliographyChar"/>
    <w:rsid w:val="009D5649"/>
    <w:rPr>
      <w:rFonts w:ascii="Calibri" w:hAnsi="Calibri" w:cs="Calibri"/>
      <w:noProof/>
      <w:lang w:val="en-US"/>
    </w:rPr>
  </w:style>
  <w:style w:type="character" w:customStyle="1" w:styleId="EndNoteBibliographyChar">
    <w:name w:val="EndNote Bibliography Char"/>
    <w:basedOn w:val="DefaultParagraphFont"/>
    <w:link w:val="EndNoteBibliography"/>
    <w:rsid w:val="009D5649"/>
    <w:rPr>
      <w:rFonts w:ascii="Calibri" w:hAnsi="Calibri" w:cs="Calibri"/>
      <w:noProof/>
      <w:lang w:val="en-US"/>
    </w:rPr>
  </w:style>
  <w:style w:type="paragraph" w:styleId="Revision">
    <w:name w:val="Revision"/>
    <w:hidden/>
    <w:uiPriority w:val="99"/>
    <w:semiHidden/>
    <w:rsid w:val="007218B9"/>
    <w:pPr>
      <w:spacing w:after="0" w:line="240" w:lineRule="auto"/>
    </w:pPr>
    <w:rPr>
      <w:rFonts w:cs="Arial"/>
    </w:rPr>
  </w:style>
  <w:style w:type="character" w:styleId="Hyperlink">
    <w:name w:val="Hyperlink"/>
    <w:basedOn w:val="DefaultParagraphFont"/>
    <w:uiPriority w:val="99"/>
    <w:unhideWhenUsed/>
    <w:rsid w:val="00C83D21"/>
    <w:rPr>
      <w:color w:val="0000FF"/>
      <w:u w:val="single"/>
    </w:rPr>
  </w:style>
  <w:style w:type="character" w:styleId="CommentReference">
    <w:name w:val="annotation reference"/>
    <w:basedOn w:val="DefaultParagraphFont"/>
    <w:uiPriority w:val="99"/>
    <w:semiHidden/>
    <w:unhideWhenUsed/>
    <w:rsid w:val="001F3F78"/>
    <w:rPr>
      <w:sz w:val="16"/>
      <w:szCs w:val="16"/>
    </w:rPr>
  </w:style>
  <w:style w:type="paragraph" w:styleId="CommentText">
    <w:name w:val="annotation text"/>
    <w:basedOn w:val="Normal"/>
    <w:link w:val="CommentTextChar"/>
    <w:uiPriority w:val="99"/>
    <w:unhideWhenUsed/>
    <w:rsid w:val="001F3F78"/>
    <w:rPr>
      <w:sz w:val="20"/>
      <w:szCs w:val="20"/>
    </w:rPr>
  </w:style>
  <w:style w:type="character" w:customStyle="1" w:styleId="CommentTextChar">
    <w:name w:val="Comment Text Char"/>
    <w:basedOn w:val="DefaultParagraphFont"/>
    <w:link w:val="CommentText"/>
    <w:uiPriority w:val="99"/>
    <w:rsid w:val="001F3F78"/>
    <w:rPr>
      <w:rFonts w:cs="Arial"/>
      <w:sz w:val="20"/>
      <w:szCs w:val="20"/>
    </w:rPr>
  </w:style>
  <w:style w:type="paragraph" w:styleId="CommentSubject">
    <w:name w:val="annotation subject"/>
    <w:basedOn w:val="CommentText"/>
    <w:next w:val="CommentText"/>
    <w:link w:val="CommentSubjectChar"/>
    <w:uiPriority w:val="99"/>
    <w:semiHidden/>
    <w:unhideWhenUsed/>
    <w:rsid w:val="001F3F78"/>
    <w:rPr>
      <w:b/>
      <w:bCs/>
    </w:rPr>
  </w:style>
  <w:style w:type="character" w:customStyle="1" w:styleId="CommentSubjectChar">
    <w:name w:val="Comment Subject Char"/>
    <w:basedOn w:val="CommentTextChar"/>
    <w:link w:val="CommentSubject"/>
    <w:uiPriority w:val="99"/>
    <w:semiHidden/>
    <w:rsid w:val="001F3F78"/>
    <w:rPr>
      <w:rFonts w:cs="Arial"/>
      <w:b/>
      <w:bCs/>
      <w:sz w:val="20"/>
      <w:szCs w:val="20"/>
    </w:rPr>
  </w:style>
  <w:style w:type="character" w:styleId="FollowedHyperlink">
    <w:name w:val="FollowedHyperlink"/>
    <w:basedOn w:val="DefaultParagraphFont"/>
    <w:uiPriority w:val="99"/>
    <w:semiHidden/>
    <w:unhideWhenUsed/>
    <w:rsid w:val="003F7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hyperlink" Target="http://www.stem.org.uk/best/biology/big-idea-variation-adaptation-and-evolu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image" Target="media/image12.jpeg"/><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6d0064-2112-4372-8d32-8677545044a1">
      <Terms xmlns="http://schemas.microsoft.com/office/infopath/2007/PartnerControls"/>
    </lcf76f155ced4ddcb4097134ff3c332f>
    <TaxCatchAll xmlns="18b2bf22-d53c-46e5-ab9b-7a3f6bfeb1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63E6341A272247B8CBEAD5007AF2C7" ma:contentTypeVersion="15" ma:contentTypeDescription="Create a new document." ma:contentTypeScope="" ma:versionID="e9a1eb001fc42fc5f2e9f1d7092c258d">
  <xsd:schema xmlns:xsd="http://www.w3.org/2001/XMLSchema" xmlns:xs="http://www.w3.org/2001/XMLSchema" xmlns:p="http://schemas.microsoft.com/office/2006/metadata/properties" xmlns:ns2="616d0064-2112-4372-8d32-8677545044a1" xmlns:ns3="18b2bf22-d53c-46e5-ab9b-7a3f6bfeb171" targetNamespace="http://schemas.microsoft.com/office/2006/metadata/properties" ma:root="true" ma:fieldsID="0d2735b844e2112e7becab16c7719407" ns2:_="" ns3:_="">
    <xsd:import namespace="616d0064-2112-4372-8d32-8677545044a1"/>
    <xsd:import namespace="18b2bf22-d53c-46e5-ab9b-7a3f6bfeb17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0064-2112-4372-8d32-867754504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2bf22-d53c-46e5-ab9b-7a3f6bfeb17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27dcbe-a378-4910-8c7d-7a6c98ad7a14}" ma:internalName="TaxCatchAll" ma:showField="CatchAllData" ma:web="18b2bf22-d53c-46e5-ab9b-7a3f6bfeb17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BCD26-7DED-4417-885E-9F918F020924}">
  <ds:schemaRefs>
    <ds:schemaRef ds:uri="http://schemas.openxmlformats.org/officeDocument/2006/bibliography"/>
  </ds:schemaRefs>
</ds:datastoreItem>
</file>

<file path=customXml/itemProps2.xml><?xml version="1.0" encoding="utf-8"?>
<ds:datastoreItem xmlns:ds="http://schemas.openxmlformats.org/officeDocument/2006/customXml" ds:itemID="{10064D2F-0BEE-4413-A931-24C3A0C88160}">
  <ds:schemaRefs>
    <ds:schemaRef ds:uri="http://www.w3.org/XML/1998/namespace"/>
    <ds:schemaRef ds:uri="http://schemas.openxmlformats.org/package/2006/metadata/core-properties"/>
    <ds:schemaRef ds:uri="18b2bf22-d53c-46e5-ab9b-7a3f6bfeb171"/>
    <ds:schemaRef ds:uri="http://purl.org/dc/terms/"/>
    <ds:schemaRef ds:uri="616d0064-2112-4372-8d32-8677545044a1"/>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33B3BB3-FEE0-44CB-B47C-47CDAA8DD4C5}">
  <ds:schemaRefs>
    <ds:schemaRef ds:uri="http://schemas.microsoft.com/sharepoint/v3/contenttype/forms"/>
  </ds:schemaRefs>
</ds:datastoreItem>
</file>

<file path=customXml/itemProps4.xml><?xml version="1.0" encoding="utf-8"?>
<ds:datastoreItem xmlns:ds="http://schemas.openxmlformats.org/officeDocument/2006/customXml" ds:itemID="{BDB55C3D-92C1-4A4E-B108-F8230C5C2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0064-2112-4372-8d32-8677545044a1"/>
    <ds:schemaRef ds:uri="18b2bf22-d53c-46e5-ab9b-7a3f6bfeb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Moore</dc:creator>
  <cp:lastModifiedBy>Jenny Toft-Eriksen</cp:lastModifiedBy>
  <cp:revision>2</cp:revision>
  <cp:lastPrinted>2017-02-24T16:20:00Z</cp:lastPrinted>
  <dcterms:created xsi:type="dcterms:W3CDTF">2024-04-11T12:52:00Z</dcterms:created>
  <dcterms:modified xsi:type="dcterms:W3CDTF">2024-04-11T12:52:00Z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0x010100B063E6341A272247B8CBEAD5007AF2C7</vt:lpwstr>
  </property>
  <property fmtid="{D5CDD505-2E9C-101B-9397-08002B2CF9AE}" pid="3" name="Order">
    <vt:r8>66000</vt:r8>
  </property>
</Properties>
</file>