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65753" w:rsidP="00201AC2">
      <w:pPr>
        <w:spacing w:after="180"/>
        <w:rPr>
          <w:b/>
          <w:sz w:val="44"/>
          <w:szCs w:val="44"/>
        </w:rPr>
      </w:pPr>
      <w:r>
        <w:rPr>
          <w:b/>
          <w:sz w:val="44"/>
          <w:szCs w:val="44"/>
        </w:rPr>
        <w:t>Resultant force</w:t>
      </w:r>
    </w:p>
    <w:p w:rsidR="00201AC2" w:rsidRDefault="00201AC2" w:rsidP="00201AC2">
      <w:pPr>
        <w:spacing w:after="180"/>
      </w:pPr>
    </w:p>
    <w:p w:rsidR="007C26E1" w:rsidRDefault="003071B6" w:rsidP="00201AC2">
      <w:pPr>
        <w:spacing w:after="180"/>
      </w:pPr>
      <w:r w:rsidRPr="003071B6">
        <w:t>The resultant force is the force left over to make things change.</w:t>
      </w:r>
    </w:p>
    <w:p w:rsidR="00201AC2" w:rsidRPr="00201AC2" w:rsidRDefault="004B75AB" w:rsidP="003071B6">
      <w:pPr>
        <w:spacing w:after="240"/>
        <w:jc w:val="center"/>
        <w:rPr>
          <w:szCs w:val="18"/>
        </w:rPr>
      </w:pPr>
      <w:r>
        <w:rPr>
          <w:noProof/>
          <w:szCs w:val="18"/>
          <w:lang w:eastAsia="en-GB"/>
        </w:rPr>
        <w:drawing>
          <wp:inline distT="0" distB="0" distL="0" distR="0">
            <wp:extent cx="2980570" cy="12287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7CB48C.tmp"/>
                    <pic:cNvPicPr/>
                  </pic:nvPicPr>
                  <pic:blipFill>
                    <a:blip r:embed="rId7">
                      <a:extLst>
                        <a:ext uri="{28A0092B-C50C-407E-A947-70E740481C1C}">
                          <a14:useLocalDpi xmlns:a14="http://schemas.microsoft.com/office/drawing/2010/main" val="0"/>
                        </a:ext>
                      </a:extLst>
                    </a:blip>
                    <a:stretch>
                      <a:fillRect/>
                    </a:stretch>
                  </pic:blipFill>
                  <pic:spPr>
                    <a:xfrm>
                      <a:off x="0" y="0"/>
                      <a:ext cx="2994147" cy="1234322"/>
                    </a:xfrm>
                    <a:prstGeom prst="rect">
                      <a:avLst/>
                    </a:prstGeom>
                  </pic:spPr>
                </pic:pic>
              </a:graphicData>
            </a:graphic>
          </wp:inline>
        </w:drawing>
      </w:r>
    </w:p>
    <w:p w:rsidR="00201AC2" w:rsidRDefault="004B75AB" w:rsidP="00B27AB0">
      <w:pPr>
        <w:spacing w:after="240"/>
        <w:jc w:val="center"/>
        <w:rPr>
          <w:szCs w:val="18"/>
        </w:rPr>
      </w:pPr>
      <w:r>
        <w:rPr>
          <w:noProof/>
          <w:szCs w:val="18"/>
          <w:lang w:eastAsia="en-GB"/>
        </w:rPr>
        <w:drawing>
          <wp:inline distT="0" distB="0" distL="0" distR="0">
            <wp:extent cx="2962275" cy="1193391"/>
            <wp:effectExtent l="0" t="0" r="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7C7D1D.tmp"/>
                    <pic:cNvPicPr/>
                  </pic:nvPicPr>
                  <pic:blipFill>
                    <a:blip r:embed="rId8">
                      <a:extLst>
                        <a:ext uri="{28A0092B-C50C-407E-A947-70E740481C1C}">
                          <a14:useLocalDpi xmlns:a14="http://schemas.microsoft.com/office/drawing/2010/main" val="0"/>
                        </a:ext>
                      </a:extLst>
                    </a:blip>
                    <a:stretch>
                      <a:fillRect/>
                    </a:stretch>
                  </pic:blipFill>
                  <pic:spPr>
                    <a:xfrm>
                      <a:off x="0" y="0"/>
                      <a:ext cx="3008585" cy="1212048"/>
                    </a:xfrm>
                    <a:prstGeom prst="rect">
                      <a:avLst/>
                    </a:prstGeom>
                  </pic:spPr>
                </pic:pic>
              </a:graphicData>
            </a:graphic>
          </wp:inline>
        </w:drawing>
      </w:r>
    </w:p>
    <w:p w:rsidR="003071B6" w:rsidRDefault="003071B6" w:rsidP="003071B6">
      <w:pPr>
        <w:pStyle w:val="ListParagraph"/>
        <w:numPr>
          <w:ilvl w:val="0"/>
          <w:numId w:val="8"/>
        </w:numPr>
        <w:spacing w:after="180"/>
        <w:ind w:left="993" w:hanging="426"/>
        <w:contextualSpacing w:val="0"/>
      </w:pPr>
      <w:r w:rsidRPr="003071B6">
        <w:t>Which tug of war has the biggest resultant force?</w:t>
      </w:r>
    </w:p>
    <w:p w:rsidR="003071B6" w:rsidRDefault="003071B6" w:rsidP="003071B6">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3071B6" w:rsidRPr="00AE07E9" w:rsidTr="00CF4C99">
        <w:trPr>
          <w:cantSplit/>
          <w:trHeight w:hRule="exact" w:val="567"/>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3071B6" w:rsidRPr="009F3146" w:rsidRDefault="003071B6" w:rsidP="00CF4C99">
            <w:pPr>
              <w:tabs>
                <w:tab w:val="right" w:leader="dot" w:pos="8680"/>
              </w:tabs>
            </w:pPr>
            <w:r>
              <w:t>Tug of war A</w:t>
            </w:r>
          </w:p>
        </w:tc>
        <w:tc>
          <w:tcPr>
            <w:tcW w:w="567" w:type="dxa"/>
            <w:tcBorders>
              <w:top w:val="single" w:sz="4" w:space="0" w:color="auto"/>
              <w:left w:val="single" w:sz="4" w:space="0" w:color="auto"/>
              <w:bottom w:val="single" w:sz="4" w:space="0" w:color="auto"/>
              <w:right w:val="single" w:sz="4" w:space="0" w:color="auto"/>
            </w:tcBorders>
          </w:tcPr>
          <w:p w:rsidR="003071B6" w:rsidRPr="00AE07E9" w:rsidRDefault="003071B6" w:rsidP="00CF4C99">
            <w:pPr>
              <w:tabs>
                <w:tab w:val="right" w:leader="dot" w:pos="8680"/>
              </w:tabs>
              <w:rPr>
                <w:rFonts w:eastAsia="Times New Roman" w:cs="Times New Roman"/>
                <w:lang w:eastAsia="en-GB"/>
              </w:rPr>
            </w:pPr>
          </w:p>
        </w:tc>
      </w:tr>
      <w:tr w:rsidR="003071B6" w:rsidRPr="00AE07E9" w:rsidTr="00CF4C99">
        <w:trPr>
          <w:cantSplit/>
          <w:trHeight w:hRule="exact" w:val="170"/>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p>
        </w:tc>
        <w:tc>
          <w:tcPr>
            <w:tcW w:w="5788" w:type="dxa"/>
          </w:tcPr>
          <w:p w:rsidR="003071B6" w:rsidRPr="00AE07E9" w:rsidRDefault="003071B6" w:rsidP="00CF4C9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071B6" w:rsidRPr="00AE07E9" w:rsidRDefault="003071B6" w:rsidP="00CF4C99">
            <w:pPr>
              <w:tabs>
                <w:tab w:val="right" w:leader="dot" w:pos="8680"/>
              </w:tabs>
              <w:rPr>
                <w:rFonts w:eastAsia="Times New Roman" w:cs="Times New Roman"/>
                <w:lang w:eastAsia="en-GB"/>
              </w:rPr>
            </w:pPr>
          </w:p>
        </w:tc>
      </w:tr>
      <w:tr w:rsidR="003071B6" w:rsidRPr="00AE07E9" w:rsidTr="00CF4C99">
        <w:trPr>
          <w:cantSplit/>
          <w:trHeight w:hRule="exact" w:val="567"/>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3071B6" w:rsidRPr="009F3146" w:rsidRDefault="003071B6" w:rsidP="00CF4C99">
            <w:pPr>
              <w:tabs>
                <w:tab w:val="right" w:leader="dot" w:pos="8680"/>
              </w:tabs>
            </w:pPr>
            <w:r>
              <w:t>Tug of war B</w:t>
            </w:r>
          </w:p>
        </w:tc>
        <w:tc>
          <w:tcPr>
            <w:tcW w:w="567" w:type="dxa"/>
            <w:tcBorders>
              <w:top w:val="single" w:sz="4" w:space="0" w:color="auto"/>
              <w:left w:val="single" w:sz="4" w:space="0" w:color="auto"/>
              <w:bottom w:val="single" w:sz="4" w:space="0" w:color="auto"/>
              <w:right w:val="single" w:sz="4" w:space="0" w:color="auto"/>
            </w:tcBorders>
          </w:tcPr>
          <w:p w:rsidR="003071B6" w:rsidRPr="00AE07E9" w:rsidRDefault="003071B6" w:rsidP="00CF4C99">
            <w:pPr>
              <w:tabs>
                <w:tab w:val="right" w:leader="dot" w:pos="8680"/>
              </w:tabs>
              <w:rPr>
                <w:rFonts w:eastAsia="Times New Roman" w:cs="Times New Roman"/>
                <w:lang w:eastAsia="en-GB"/>
              </w:rPr>
            </w:pPr>
          </w:p>
        </w:tc>
      </w:tr>
      <w:tr w:rsidR="003071B6" w:rsidRPr="00AE07E9" w:rsidTr="00CF4C99">
        <w:trPr>
          <w:cantSplit/>
          <w:trHeight w:hRule="exact" w:val="170"/>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p>
        </w:tc>
        <w:tc>
          <w:tcPr>
            <w:tcW w:w="5788" w:type="dxa"/>
          </w:tcPr>
          <w:p w:rsidR="003071B6" w:rsidRPr="00AE07E9" w:rsidRDefault="003071B6" w:rsidP="00CF4C9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071B6" w:rsidRPr="00AE07E9" w:rsidRDefault="003071B6" w:rsidP="00CF4C99">
            <w:pPr>
              <w:tabs>
                <w:tab w:val="right" w:leader="dot" w:pos="8680"/>
              </w:tabs>
              <w:rPr>
                <w:rFonts w:eastAsia="Times New Roman" w:cs="Times New Roman"/>
                <w:lang w:eastAsia="en-GB"/>
              </w:rPr>
            </w:pPr>
          </w:p>
        </w:tc>
      </w:tr>
      <w:tr w:rsidR="003071B6" w:rsidRPr="00AE07E9" w:rsidTr="00CF4C99">
        <w:trPr>
          <w:cantSplit/>
          <w:trHeight w:hRule="exact" w:val="567"/>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3071B6" w:rsidRPr="009F3146" w:rsidRDefault="003071B6" w:rsidP="00CF4C99">
            <w:pPr>
              <w:tabs>
                <w:tab w:val="right" w:leader="dot" w:pos="8680"/>
              </w:tabs>
            </w:pPr>
            <w:r>
              <w:t>Both the same</w:t>
            </w:r>
          </w:p>
        </w:tc>
        <w:tc>
          <w:tcPr>
            <w:tcW w:w="567" w:type="dxa"/>
            <w:tcBorders>
              <w:top w:val="single" w:sz="4" w:space="0" w:color="auto"/>
              <w:left w:val="single" w:sz="4" w:space="0" w:color="auto"/>
              <w:bottom w:val="single" w:sz="4" w:space="0" w:color="auto"/>
              <w:right w:val="single" w:sz="4" w:space="0" w:color="auto"/>
            </w:tcBorders>
          </w:tcPr>
          <w:p w:rsidR="003071B6" w:rsidRPr="00AE07E9" w:rsidRDefault="003071B6" w:rsidP="00CF4C99">
            <w:pPr>
              <w:tabs>
                <w:tab w:val="right" w:leader="dot" w:pos="8680"/>
              </w:tabs>
              <w:rPr>
                <w:rFonts w:eastAsia="Times New Roman" w:cs="Times New Roman"/>
                <w:lang w:eastAsia="en-GB"/>
              </w:rPr>
            </w:pPr>
          </w:p>
        </w:tc>
      </w:tr>
    </w:tbl>
    <w:p w:rsidR="003071B6" w:rsidRDefault="003071B6" w:rsidP="003071B6">
      <w:pPr>
        <w:spacing w:after="180"/>
      </w:pPr>
    </w:p>
    <w:p w:rsidR="003071B6" w:rsidRPr="000C7877" w:rsidRDefault="003071B6" w:rsidP="003071B6">
      <w:pPr>
        <w:pStyle w:val="ListParagraph"/>
        <w:numPr>
          <w:ilvl w:val="0"/>
          <w:numId w:val="8"/>
        </w:numPr>
        <w:spacing w:after="180"/>
        <w:ind w:left="993" w:hanging="426"/>
        <w:contextualSpacing w:val="0"/>
      </w:pPr>
      <w:r w:rsidRPr="003071B6">
        <w:t>How would you explain your answer?</w:t>
      </w:r>
    </w:p>
    <w:p w:rsidR="003071B6" w:rsidRDefault="003071B6" w:rsidP="003071B6">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3071B6" w:rsidRPr="00AE07E9" w:rsidTr="00CF4C99">
        <w:trPr>
          <w:cantSplit/>
          <w:trHeight w:hRule="exact" w:val="567"/>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3071B6" w:rsidRPr="009F3146" w:rsidRDefault="003071B6" w:rsidP="00CF4C99">
            <w:pPr>
              <w:tabs>
                <w:tab w:val="right" w:leader="dot" w:pos="8680"/>
              </w:tabs>
            </w:pPr>
            <w:r w:rsidRPr="003071B6">
              <w:t>Bert pulls with the biggest force</w:t>
            </w:r>
          </w:p>
        </w:tc>
        <w:tc>
          <w:tcPr>
            <w:tcW w:w="567" w:type="dxa"/>
            <w:tcBorders>
              <w:top w:val="single" w:sz="4" w:space="0" w:color="auto"/>
              <w:left w:val="single" w:sz="4" w:space="0" w:color="auto"/>
              <w:bottom w:val="single" w:sz="4" w:space="0" w:color="auto"/>
              <w:right w:val="single" w:sz="4" w:space="0" w:color="auto"/>
            </w:tcBorders>
          </w:tcPr>
          <w:p w:rsidR="003071B6" w:rsidRPr="00AE07E9" w:rsidRDefault="003071B6" w:rsidP="00CF4C99">
            <w:pPr>
              <w:tabs>
                <w:tab w:val="right" w:leader="dot" w:pos="8680"/>
              </w:tabs>
              <w:rPr>
                <w:rFonts w:eastAsia="Times New Roman" w:cs="Times New Roman"/>
                <w:lang w:eastAsia="en-GB"/>
              </w:rPr>
            </w:pPr>
          </w:p>
        </w:tc>
      </w:tr>
      <w:tr w:rsidR="003071B6" w:rsidRPr="00AE07E9" w:rsidTr="00CF4C99">
        <w:trPr>
          <w:cantSplit/>
          <w:trHeight w:hRule="exact" w:val="170"/>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p>
        </w:tc>
        <w:tc>
          <w:tcPr>
            <w:tcW w:w="5788" w:type="dxa"/>
          </w:tcPr>
          <w:p w:rsidR="003071B6" w:rsidRPr="00AE07E9" w:rsidRDefault="003071B6" w:rsidP="00CF4C9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071B6" w:rsidRPr="00AE07E9" w:rsidRDefault="003071B6" w:rsidP="00CF4C99">
            <w:pPr>
              <w:tabs>
                <w:tab w:val="right" w:leader="dot" w:pos="8680"/>
              </w:tabs>
              <w:rPr>
                <w:rFonts w:eastAsia="Times New Roman" w:cs="Times New Roman"/>
                <w:lang w:eastAsia="en-GB"/>
              </w:rPr>
            </w:pPr>
          </w:p>
        </w:tc>
      </w:tr>
      <w:tr w:rsidR="003071B6" w:rsidRPr="00AE07E9" w:rsidTr="00CF4C99">
        <w:trPr>
          <w:cantSplit/>
          <w:trHeight w:hRule="exact" w:val="567"/>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3071B6" w:rsidRPr="009F3146" w:rsidRDefault="003071B6" w:rsidP="00CF4C99">
            <w:pPr>
              <w:tabs>
                <w:tab w:val="right" w:leader="dot" w:pos="8680"/>
              </w:tabs>
            </w:pPr>
            <w:r w:rsidRPr="003071B6">
              <w:t>Carl pulls with the smallest force</w:t>
            </w:r>
          </w:p>
        </w:tc>
        <w:tc>
          <w:tcPr>
            <w:tcW w:w="567" w:type="dxa"/>
            <w:tcBorders>
              <w:top w:val="single" w:sz="4" w:space="0" w:color="auto"/>
              <w:left w:val="single" w:sz="4" w:space="0" w:color="auto"/>
              <w:bottom w:val="single" w:sz="4" w:space="0" w:color="auto"/>
              <w:right w:val="single" w:sz="4" w:space="0" w:color="auto"/>
            </w:tcBorders>
          </w:tcPr>
          <w:p w:rsidR="003071B6" w:rsidRPr="00AE07E9" w:rsidRDefault="003071B6" w:rsidP="00CF4C99">
            <w:pPr>
              <w:tabs>
                <w:tab w:val="right" w:leader="dot" w:pos="8680"/>
              </w:tabs>
              <w:rPr>
                <w:rFonts w:eastAsia="Times New Roman" w:cs="Times New Roman"/>
                <w:lang w:eastAsia="en-GB"/>
              </w:rPr>
            </w:pPr>
          </w:p>
        </w:tc>
      </w:tr>
      <w:tr w:rsidR="003071B6" w:rsidRPr="00AE07E9" w:rsidTr="00CF4C99">
        <w:trPr>
          <w:cantSplit/>
          <w:trHeight w:hRule="exact" w:val="170"/>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p>
        </w:tc>
        <w:tc>
          <w:tcPr>
            <w:tcW w:w="5788" w:type="dxa"/>
          </w:tcPr>
          <w:p w:rsidR="003071B6" w:rsidRPr="00AE07E9" w:rsidRDefault="003071B6" w:rsidP="00CF4C9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071B6" w:rsidRPr="00AE07E9" w:rsidRDefault="003071B6" w:rsidP="00CF4C99">
            <w:pPr>
              <w:tabs>
                <w:tab w:val="right" w:leader="dot" w:pos="8680"/>
              </w:tabs>
              <w:rPr>
                <w:rFonts w:eastAsia="Times New Roman" w:cs="Times New Roman"/>
                <w:lang w:eastAsia="en-GB"/>
              </w:rPr>
            </w:pPr>
          </w:p>
        </w:tc>
      </w:tr>
      <w:tr w:rsidR="003071B6" w:rsidRPr="00AE07E9" w:rsidTr="00CF4C99">
        <w:trPr>
          <w:cantSplit/>
          <w:trHeight w:hRule="exact" w:val="567"/>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3071B6" w:rsidRPr="009F3146" w:rsidRDefault="003071B6" w:rsidP="00CF4C99">
            <w:pPr>
              <w:tabs>
                <w:tab w:val="right" w:leader="dot" w:pos="8680"/>
              </w:tabs>
            </w:pPr>
            <w:r w:rsidRPr="003071B6">
              <w:t>Carl and David have the biggest difference in force</w:t>
            </w:r>
          </w:p>
        </w:tc>
        <w:tc>
          <w:tcPr>
            <w:tcW w:w="567" w:type="dxa"/>
            <w:tcBorders>
              <w:top w:val="single" w:sz="4" w:space="0" w:color="auto"/>
              <w:left w:val="single" w:sz="4" w:space="0" w:color="auto"/>
              <w:bottom w:val="single" w:sz="4" w:space="0" w:color="auto"/>
              <w:right w:val="single" w:sz="4" w:space="0" w:color="auto"/>
            </w:tcBorders>
          </w:tcPr>
          <w:p w:rsidR="003071B6" w:rsidRPr="00AE07E9" w:rsidRDefault="003071B6" w:rsidP="00CF4C99">
            <w:pPr>
              <w:tabs>
                <w:tab w:val="right" w:leader="dot" w:pos="8680"/>
              </w:tabs>
              <w:rPr>
                <w:rFonts w:eastAsia="Times New Roman" w:cs="Times New Roman"/>
                <w:lang w:eastAsia="en-GB"/>
              </w:rPr>
            </w:pPr>
          </w:p>
        </w:tc>
      </w:tr>
      <w:tr w:rsidR="003071B6" w:rsidRPr="00AE07E9" w:rsidTr="00CF4C99">
        <w:trPr>
          <w:cantSplit/>
          <w:trHeight w:hRule="exact" w:val="170"/>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p>
        </w:tc>
        <w:tc>
          <w:tcPr>
            <w:tcW w:w="5788" w:type="dxa"/>
          </w:tcPr>
          <w:p w:rsidR="003071B6" w:rsidRPr="00AE07E9" w:rsidRDefault="003071B6" w:rsidP="00CF4C9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071B6" w:rsidRPr="00AE07E9" w:rsidRDefault="003071B6" w:rsidP="00CF4C99">
            <w:pPr>
              <w:tabs>
                <w:tab w:val="right" w:leader="dot" w:pos="8680"/>
              </w:tabs>
              <w:rPr>
                <w:rFonts w:eastAsia="Times New Roman" w:cs="Times New Roman"/>
                <w:lang w:eastAsia="en-GB"/>
              </w:rPr>
            </w:pPr>
          </w:p>
        </w:tc>
      </w:tr>
      <w:tr w:rsidR="003071B6" w:rsidRPr="00AE07E9" w:rsidTr="00CF4C99">
        <w:trPr>
          <w:cantSplit/>
          <w:trHeight w:hRule="exact" w:val="567"/>
        </w:trPr>
        <w:tc>
          <w:tcPr>
            <w:tcW w:w="567" w:type="dxa"/>
            <w:vAlign w:val="center"/>
          </w:tcPr>
          <w:p w:rsidR="003071B6" w:rsidRPr="00AE07E9" w:rsidRDefault="003071B6" w:rsidP="00CF4C99">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3071B6" w:rsidRPr="009F3146" w:rsidRDefault="003071B6" w:rsidP="00CF4C99">
            <w:pPr>
              <w:tabs>
                <w:tab w:val="right" w:leader="dot" w:pos="8680"/>
              </w:tabs>
            </w:pPr>
            <w:r w:rsidRPr="003071B6">
              <w:t>Bert and David both pull the same way</w:t>
            </w:r>
          </w:p>
        </w:tc>
        <w:tc>
          <w:tcPr>
            <w:tcW w:w="567" w:type="dxa"/>
            <w:tcBorders>
              <w:top w:val="single" w:sz="4" w:space="0" w:color="auto"/>
              <w:left w:val="single" w:sz="4" w:space="0" w:color="auto"/>
              <w:bottom w:val="single" w:sz="4" w:space="0" w:color="auto"/>
              <w:right w:val="single" w:sz="4" w:space="0" w:color="auto"/>
            </w:tcBorders>
          </w:tcPr>
          <w:p w:rsidR="003071B6" w:rsidRPr="00AE07E9" w:rsidRDefault="003071B6" w:rsidP="00CF4C99">
            <w:pPr>
              <w:tabs>
                <w:tab w:val="right" w:leader="dot" w:pos="8680"/>
              </w:tabs>
              <w:rPr>
                <w:rFonts w:eastAsia="Times New Roman" w:cs="Times New Roman"/>
                <w:lang w:eastAsia="en-GB"/>
              </w:rPr>
            </w:pPr>
          </w:p>
        </w:tc>
      </w:tr>
    </w:tbl>
    <w:p w:rsidR="003071B6" w:rsidRDefault="003071B6" w:rsidP="003071B6">
      <w:pPr>
        <w:spacing w:after="180"/>
      </w:pPr>
    </w:p>
    <w:p w:rsidR="003071B6" w:rsidRPr="00201AC2" w:rsidRDefault="003071B6" w:rsidP="003071B6">
      <w:pPr>
        <w:spacing w:after="240"/>
        <w:rPr>
          <w:szCs w:val="18"/>
        </w:rPr>
        <w:sectPr w:rsidR="003071B6"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4199A" w:rsidRPr="006F3279" w:rsidRDefault="0024199A" w:rsidP="0024199A">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PFM1.3</w:t>
      </w:r>
      <w:r w:rsidRPr="00CA4B46">
        <w:rPr>
          <w:i/>
          <w:sz w:val="18"/>
          <w:szCs w:val="18"/>
        </w:rPr>
        <w:t xml:space="preserve">: </w:t>
      </w:r>
      <w:r>
        <w:rPr>
          <w:i/>
          <w:sz w:val="18"/>
          <w:szCs w:val="18"/>
        </w:rPr>
        <w:t>Balanced and unbalanced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65753" w:rsidP="006F3279">
            <w:pPr>
              <w:spacing w:after="60"/>
              <w:ind w:left="1304"/>
              <w:rPr>
                <w:b/>
                <w:sz w:val="40"/>
                <w:szCs w:val="40"/>
              </w:rPr>
            </w:pPr>
            <w:r>
              <w:rPr>
                <w:b/>
                <w:sz w:val="40"/>
                <w:szCs w:val="40"/>
              </w:rPr>
              <w:t>Resultant force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4199A" w:rsidTr="003F16F9">
        <w:trPr>
          <w:trHeight w:val="340"/>
        </w:trPr>
        <w:tc>
          <w:tcPr>
            <w:tcW w:w="2196" w:type="dxa"/>
          </w:tcPr>
          <w:p w:rsidR="0024199A" w:rsidRDefault="0024199A" w:rsidP="0024199A">
            <w:pPr>
              <w:spacing w:before="60" w:after="60"/>
            </w:pPr>
            <w:r>
              <w:t>Learning focus:</w:t>
            </w:r>
          </w:p>
        </w:tc>
        <w:tc>
          <w:tcPr>
            <w:tcW w:w="6820" w:type="dxa"/>
          </w:tcPr>
          <w:p w:rsidR="0024199A" w:rsidRDefault="00020E93" w:rsidP="0024199A">
            <w:pPr>
              <w:spacing w:before="60" w:after="60"/>
            </w:pPr>
            <w:r w:rsidRPr="00020E93">
              <w:t>The resultant force is the sum of the forces acting on the object, taking into account their direction. If there is no resultant force, the forces are balanced. Unbalanced forces change the speed, direction and/or shape of an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020E93" w:rsidRDefault="00020E93" w:rsidP="00D65753">
            <w:pPr>
              <w:pStyle w:val="ListParagraph"/>
              <w:numPr>
                <w:ilvl w:val="0"/>
                <w:numId w:val="4"/>
              </w:numPr>
              <w:spacing w:before="60" w:after="60"/>
              <w:ind w:left="385"/>
              <w:rPr>
                <w:b/>
              </w:rPr>
            </w:pPr>
            <w:r w:rsidRPr="00020E93">
              <w:rPr>
                <w:rFonts w:cstheme="minorHAnsi"/>
              </w:rPr>
              <w:t>Deduce the relative size of resultant forces by comparing pairs of unbalanced forces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8F2C20" w:rsidP="0021607B">
            <w:pPr>
              <w:spacing w:before="60" w:after="60"/>
            </w:pPr>
            <w:r>
              <w:t>Diagnostic, t</w:t>
            </w:r>
            <w:r w:rsidRPr="008F2C20">
              <w: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12F42" w:rsidP="000505CA">
            <w:pPr>
              <w:spacing w:before="60" w:after="60"/>
            </w:pPr>
            <w:r w:rsidRPr="00412F42">
              <w:t>Resultant force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9052C" w:rsidRDefault="0049052C" w:rsidP="0049052C">
      <w:pPr>
        <w:spacing w:after="180"/>
        <w:rPr>
          <w:sz w:val="24"/>
        </w:rPr>
      </w:pPr>
      <w:r>
        <w:rPr>
          <w:sz w:val="24"/>
        </w:rPr>
        <w:t>When Erikson and Hobbs (1978) investigated students’ ideas about two forces acting on the same object they found that, in a study o</w:t>
      </w:r>
      <w:r w:rsidR="00A00BDC">
        <w:rPr>
          <w:sz w:val="24"/>
        </w:rPr>
        <w:t>f 32 Canadian students aged 6-</w:t>
      </w:r>
      <w:r>
        <w:rPr>
          <w:sz w:val="24"/>
        </w:rPr>
        <w:t>14, the students appeared to think of several forces engaged in a struggle, with the bigger force dominating the weaker one.</w:t>
      </w:r>
      <w:r w:rsidR="00242841">
        <w:rPr>
          <w:sz w:val="24"/>
        </w:rPr>
        <w:t xml:space="preserve"> </w:t>
      </w:r>
      <w:r>
        <w:rPr>
          <w:sz w:val="24"/>
        </w:rPr>
        <w:t>Osborne (1985) found similar thinking amongst students in New Zealand.</w:t>
      </w:r>
    </w:p>
    <w:p w:rsidR="00B70BF7" w:rsidRDefault="00B70BF7" w:rsidP="00B70BF7">
      <w:pPr>
        <w:spacing w:after="180"/>
        <w:rPr>
          <w:sz w:val="24"/>
        </w:rPr>
      </w:pPr>
      <w:r>
        <w:rPr>
          <w:noProof/>
          <w:sz w:val="24"/>
          <w:lang w:eastAsia="en-GB"/>
        </w:rPr>
        <w:t xml:space="preserve">This question probes how students are thinking about this by comparing two pairs of forces </w:t>
      </w:r>
      <w:r w:rsidR="002C445C">
        <w:rPr>
          <w:noProof/>
          <w:sz w:val="24"/>
          <w:lang w:eastAsia="en-GB"/>
        </w:rPr>
        <w:t>with</w:t>
      </w:r>
      <w:r>
        <w:rPr>
          <w:noProof/>
          <w:sz w:val="24"/>
          <w:lang w:eastAsia="en-GB"/>
        </w:rPr>
        <w:t xml:space="preserve"> the bigge</w:t>
      </w:r>
      <w:r w:rsidR="002C445C">
        <w:rPr>
          <w:noProof/>
          <w:sz w:val="24"/>
          <w:lang w:eastAsia="en-GB"/>
        </w:rPr>
        <w:t>r</w:t>
      </w:r>
      <w:r>
        <w:rPr>
          <w:noProof/>
          <w:sz w:val="24"/>
          <w:lang w:eastAsia="en-GB"/>
        </w:rPr>
        <w:t xml:space="preserve"> resultant force in the example </w:t>
      </w:r>
      <w:r w:rsidR="002C445C">
        <w:rPr>
          <w:noProof/>
          <w:sz w:val="24"/>
          <w:lang w:eastAsia="en-GB"/>
        </w:rPr>
        <w:t>with</w:t>
      </w:r>
      <w:r>
        <w:rPr>
          <w:noProof/>
          <w:sz w:val="24"/>
          <w:lang w:eastAsia="en-GB"/>
        </w:rPr>
        <w:t xml:space="preserve"> </w:t>
      </w:r>
      <w:r w:rsidR="002C445C">
        <w:rPr>
          <w:noProof/>
          <w:sz w:val="24"/>
          <w:lang w:eastAsia="en-GB"/>
        </w:rPr>
        <w:t xml:space="preserve">smaller </w:t>
      </w:r>
      <w:r w:rsidR="00A00BDC">
        <w:rPr>
          <w:noProof/>
          <w:sz w:val="24"/>
          <w:lang w:eastAsia="en-GB"/>
        </w:rPr>
        <w:t>individual forces</w:t>
      </w:r>
      <w:r>
        <w:rPr>
          <w:noProof/>
          <w:sz w:val="24"/>
          <w:lang w:eastAsia="en-GB"/>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603C7F" w:rsidRDefault="00603C7F" w:rsidP="00603C7F">
      <w:pPr>
        <w:spacing w:after="180"/>
      </w:pPr>
      <w:r>
        <w:t>Students should complete the questions individually.</w:t>
      </w:r>
      <w:r w:rsidR="00242841">
        <w:t xml:space="preserve"> </w:t>
      </w:r>
      <w:r>
        <w:t>This could be a pencil and paper exercise, or you could use an electronic ‘voting system’ or mini white boards and the PowerPoint presentation.</w:t>
      </w:r>
      <w:r w:rsidR="00242841">
        <w:t xml:space="preserve"> </w:t>
      </w:r>
      <w:r>
        <w:t xml:space="preserve">The follow on question will give you insights into how they are thinking and highlight specific </w:t>
      </w:r>
      <w:r w:rsidR="005D28E7">
        <w:t>misunderstanding</w:t>
      </w:r>
      <w:r>
        <w:t>s that some may hold.</w:t>
      </w:r>
    </w:p>
    <w:p w:rsidR="00603C7F" w:rsidRDefault="00603C7F" w:rsidP="00603C7F">
      <w:pPr>
        <w:spacing w:after="180"/>
      </w:pPr>
      <w:r>
        <w:t>If there is a range of answers, you may choose to respond through structured class discussion.</w:t>
      </w:r>
      <w:r w:rsidR="00242841">
        <w:t xml:space="preserve"> </w:t>
      </w:r>
      <w:r>
        <w:t>Ask one student to explain why they gave the answer they did; ask another student to explain why they agree with them; ask another to explain why they disagree, and so on.</w:t>
      </w:r>
      <w:r w:rsidR="00242841">
        <w:t xml:space="preserve"> </w:t>
      </w:r>
      <w:r>
        <w:t>This sort of discussion gives students the opportunity to explore their thinking and for you to really understand their learning needs.</w:t>
      </w:r>
      <w:r w:rsidR="00242841">
        <w:t xml:space="preserve"> </w:t>
      </w:r>
    </w:p>
    <w:p w:rsidR="00D326AD" w:rsidRPr="00D326AD" w:rsidRDefault="00D326AD" w:rsidP="00603C7F">
      <w:pPr>
        <w:spacing w:after="180"/>
      </w:pPr>
      <w:r>
        <w:t xml:space="preserve">N.B. </w:t>
      </w:r>
      <w:r w:rsidRPr="00D326AD">
        <w:t>The scales and boxes on the PowerPoint are equal in size to help compare the size of the forces.</w:t>
      </w:r>
    </w:p>
    <w:p w:rsidR="00603C7F" w:rsidRPr="00D326AD" w:rsidRDefault="00603C7F" w:rsidP="00603C7F">
      <w:pPr>
        <w:spacing w:after="180"/>
        <w:rPr>
          <w:i/>
        </w:rPr>
      </w:pPr>
      <w:r w:rsidRPr="00D326AD">
        <w:rPr>
          <w:i/>
        </w:rPr>
        <w:t>Differentiation</w:t>
      </w:r>
    </w:p>
    <w:p w:rsidR="00603C7F" w:rsidRDefault="00603C7F" w:rsidP="00603C7F">
      <w:pPr>
        <w:spacing w:after="180"/>
      </w:pPr>
      <w:r>
        <w:t>You may choose to read the questions to the class, so that everyone can focus on the science.</w:t>
      </w:r>
      <w:r w:rsidR="00242841">
        <w:t xml:space="preserve"> </w:t>
      </w:r>
      <w: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603C7F" w:rsidP="00603C7F">
      <w:pPr>
        <w:pStyle w:val="ListParagraph"/>
        <w:numPr>
          <w:ilvl w:val="0"/>
          <w:numId w:val="5"/>
        </w:numPr>
        <w:spacing w:after="180"/>
      </w:pPr>
      <w:r>
        <w:t xml:space="preserve"> B</w:t>
      </w:r>
      <w:r>
        <w:tab/>
      </w:r>
      <w:r>
        <w:tab/>
      </w:r>
      <w:proofErr w:type="spellStart"/>
      <w:r>
        <w:t>b</w:t>
      </w:r>
      <w:proofErr w:type="spellEnd"/>
      <w:r>
        <w:t>.</w:t>
      </w:r>
      <w:r w:rsidR="00242841">
        <w:t xml:space="preserve"> </w:t>
      </w:r>
      <w:r>
        <w:t xml:space="preserve"> 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r w:rsidR="00603C7F">
        <w:rPr>
          <w:b/>
          <w:color w:val="5F497A" w:themeColor="accent4" w:themeShade="BF"/>
          <w:sz w:val="24"/>
        </w:rPr>
        <w:t xml:space="preserve"> </w:t>
      </w:r>
    </w:p>
    <w:p w:rsidR="00EE4743" w:rsidRDefault="00EE4743" w:rsidP="00A01222">
      <w:pPr>
        <w:spacing w:after="180"/>
      </w:pPr>
      <w:r>
        <w:t xml:space="preserve">The most common wrong answer is likely to be </w:t>
      </w:r>
      <w:r w:rsidR="00FB1C46">
        <w:t xml:space="preserve">a) </w:t>
      </w:r>
      <w:r>
        <w:t xml:space="preserve">A, </w:t>
      </w:r>
      <w:r w:rsidR="00FB1C46">
        <w:t xml:space="preserve">b) </w:t>
      </w:r>
      <w:r>
        <w:t>A which suggests the student is thinking that the bigger force ‘beats’ the smaller one in each pair and it is th</w:t>
      </w:r>
      <w:r w:rsidR="00FB1C46">
        <w:t>is</w:t>
      </w:r>
      <w:r>
        <w:t xml:space="preserve"> force that then acts on the rope.</w:t>
      </w:r>
      <w:r w:rsidR="00242841">
        <w:t xml:space="preserve"> </w:t>
      </w:r>
      <w:r>
        <w:t xml:space="preserve">If students give this response, then </w:t>
      </w:r>
      <w:r w:rsidR="005D28E7">
        <w:t>their misunderstanding</w:t>
      </w:r>
      <w:r w:rsidR="00FB1C46">
        <w:t xml:space="preserve"> can be challenged with</w:t>
      </w:r>
      <w:r>
        <w:t xml:space="preserve"> carefully chosen examples:</w:t>
      </w:r>
      <w:r w:rsidR="00242841">
        <w:t xml:space="preserve"> </w:t>
      </w:r>
      <w:r>
        <w:t xml:space="preserve">for example </w:t>
      </w:r>
      <w:r w:rsidR="00541E52">
        <w:t xml:space="preserve">you could ask them to consider </w:t>
      </w:r>
      <w:r>
        <w:t>what would happen if two equally stron</w:t>
      </w:r>
      <w:r w:rsidR="00541E52">
        <w:t xml:space="preserve">g body builders had a tug of war (dead heat and no force to make things change), and compare this with what would happen if a typical parent had a tug of war with their three year old (much smaller </w:t>
      </w:r>
      <w:bookmarkStart w:id="0" w:name="_GoBack"/>
      <w:bookmarkEnd w:id="0"/>
      <w:r w:rsidR="00541E52">
        <w:t>forces, but a clear winner).</w:t>
      </w:r>
    </w:p>
    <w:p w:rsidR="00EE4743" w:rsidRDefault="00B0753D" w:rsidP="00A01222">
      <w:pPr>
        <w:spacing w:after="180"/>
      </w:pPr>
      <w:r>
        <w:t xml:space="preserve">Answer </w:t>
      </w:r>
      <w:r w:rsidR="00FB1C46">
        <w:t xml:space="preserve">a) </w:t>
      </w:r>
      <w:r>
        <w:t xml:space="preserve">B, </w:t>
      </w:r>
      <w:r w:rsidR="00FB1C46">
        <w:t xml:space="preserve">b) </w:t>
      </w:r>
      <w:r>
        <w:t>B is half-way to the right answer and careful questioning is likely to guide a student to the more complete reason.</w:t>
      </w:r>
    </w:p>
    <w:p w:rsidR="00E2621D" w:rsidRDefault="00EE4743" w:rsidP="00A01222">
      <w:pPr>
        <w:spacing w:after="180"/>
      </w:pPr>
      <w:r>
        <w:t xml:space="preserve">Answer </w:t>
      </w:r>
      <w:r w:rsidR="00FB1C46">
        <w:t xml:space="preserve">a) </w:t>
      </w:r>
      <w:r>
        <w:t xml:space="preserve">C, </w:t>
      </w:r>
      <w:r w:rsidR="00FB1C46">
        <w:t xml:space="preserve">b) </w:t>
      </w:r>
      <w:r>
        <w:t>D indicates the student is unlikely to understand how the length of a force arrows represents the strength of a force.</w:t>
      </w:r>
      <w:r w:rsidR="00242841">
        <w:t xml:space="preserve"> </w:t>
      </w:r>
      <w:r>
        <w:t xml:space="preserve">If students need to work on this then key concept </w:t>
      </w:r>
      <w:r w:rsidRPr="00FB1C46">
        <w:rPr>
          <w:i/>
        </w:rPr>
        <w:t>PFM1.2</w:t>
      </w:r>
      <w:r w:rsidR="00E2621D" w:rsidRPr="00FB1C46">
        <w:rPr>
          <w:i/>
        </w:rPr>
        <w:t>: Describing forces</w:t>
      </w:r>
      <w:r w:rsidRPr="00FB1C46">
        <w:rPr>
          <w:i/>
        </w:rPr>
        <w:t xml:space="preserve"> </w:t>
      </w:r>
      <w:r>
        <w:t xml:space="preserve">may be useful.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030D3B">
        <w:t xml:space="preserve">Peter Fairhurst </w:t>
      </w:r>
      <w:r w:rsidR="0015356E">
        <w:t>(UYSEG)</w:t>
      </w:r>
      <w:r w:rsidR="00030D3B">
        <w:t>.</w:t>
      </w:r>
    </w:p>
    <w:p w:rsidR="00CC78A5" w:rsidRDefault="00D278E8" w:rsidP="00E172C6">
      <w:pPr>
        <w:spacing w:after="180"/>
      </w:pPr>
      <w:r w:rsidRPr="0045323E">
        <w:t xml:space="preserve">Images: </w:t>
      </w:r>
      <w:r w:rsidR="00030D3B">
        <w:t>EPSE and 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EB47BC" w:rsidRDefault="00EB47BC" w:rsidP="00EB47BC">
      <w:pPr>
        <w:spacing w:after="180"/>
      </w:pPr>
      <w:r>
        <w:t>Erickson, G. and Hobbs, E. (1978) ‘The developmental study of student beliefs about force concepts’, Paper presented to the 1978 Annual Convention of the Canadian Society for the Study of Education. 2 June, London, Ontario, Canada.</w:t>
      </w:r>
    </w:p>
    <w:p w:rsidR="00EB47BC" w:rsidRPr="00291901" w:rsidRDefault="00EB47BC" w:rsidP="00EB47BC">
      <w:pPr>
        <w:spacing w:after="180"/>
      </w:pPr>
      <w:r>
        <w:t xml:space="preserve">Osborne, R. (1985) ‘Building on children’s intuitive ideas’, in Osborne, R. and Freyberg, P., </w:t>
      </w:r>
      <w:r>
        <w:rPr>
          <w:i/>
        </w:rPr>
        <w:t xml:space="preserve">Learning in Science, </w:t>
      </w:r>
      <w:r>
        <w:t xml:space="preserve">Heinemann, </w:t>
      </w:r>
      <w:proofErr w:type="spellStart"/>
      <w:r>
        <w:t>Aukland</w:t>
      </w:r>
      <w:proofErr w:type="spellEnd"/>
      <w:r>
        <w:t>, New Zealand.</w:t>
      </w:r>
    </w:p>
    <w:p w:rsidR="00B46FF9" w:rsidRDefault="00B46FF9" w:rsidP="00EB47BC">
      <w:pPr>
        <w:spacing w:after="180"/>
      </w:pP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99A" w:rsidRDefault="0024199A" w:rsidP="000B473B">
      <w:r>
        <w:separator/>
      </w:r>
    </w:p>
  </w:endnote>
  <w:endnote w:type="continuationSeparator" w:id="0">
    <w:p w:rsidR="0024199A" w:rsidRDefault="0024199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EFEBF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D28E7">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510F2F" w:rsidP="00510F2F">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99A" w:rsidRDefault="0024199A" w:rsidP="000B473B">
      <w:r>
        <w:separator/>
      </w:r>
    </w:p>
  </w:footnote>
  <w:footnote w:type="continuationSeparator" w:id="0">
    <w:p w:rsidR="0024199A" w:rsidRDefault="0024199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C33E9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786AF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B598F"/>
    <w:multiLevelType w:val="hybridMultilevel"/>
    <w:tmpl w:val="FEE2AF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754D82"/>
    <w:multiLevelType w:val="hybridMultilevel"/>
    <w:tmpl w:val="5D28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58017F"/>
    <w:multiLevelType w:val="hybridMultilevel"/>
    <w:tmpl w:val="62C82E8A"/>
    <w:lvl w:ilvl="0" w:tplc="B268C3EA">
      <w:start w:val="1"/>
      <w:numFmt w:val="lowerLetter"/>
      <w:lvlText w:val="%1"/>
      <w:lvlJc w:val="left"/>
      <w:pPr>
        <w:ind w:left="2280" w:hanging="360"/>
      </w:pPr>
      <w:rPr>
        <w:rFonts w:hint="default"/>
        <w:b/>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51C089E"/>
    <w:multiLevelType w:val="hybridMultilevel"/>
    <w:tmpl w:val="07F0E7D2"/>
    <w:lvl w:ilvl="0" w:tplc="4F22638A">
      <w:start w:val="1"/>
      <w:numFmt w:val="lowerLetter"/>
      <w:lvlText w:val="%1"/>
      <w:lvlJc w:val="left"/>
      <w:pPr>
        <w:ind w:left="1287" w:hanging="360"/>
      </w:pPr>
      <w:rPr>
        <w:rFonts w:hint="default"/>
        <w:b/>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797D7B6D"/>
    <w:multiLevelType w:val="hybridMultilevel"/>
    <w:tmpl w:val="07F0E7D2"/>
    <w:lvl w:ilvl="0" w:tplc="4F22638A">
      <w:start w:val="1"/>
      <w:numFmt w:val="lowerLetter"/>
      <w:lvlText w:val="%1"/>
      <w:lvlJc w:val="left"/>
      <w:pPr>
        <w:ind w:left="1287" w:hanging="360"/>
      </w:pPr>
      <w:rPr>
        <w:rFonts w:hint="default"/>
        <w:b/>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3"/>
  </w:num>
  <w:num w:numId="2">
    <w:abstractNumId w:val="5"/>
  </w:num>
  <w:num w:numId="3">
    <w:abstractNumId w:val="1"/>
  </w:num>
  <w:num w:numId="4">
    <w:abstractNumId w:val="2"/>
  </w:num>
  <w:num w:numId="5">
    <w:abstractNumId w:val="0"/>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99A"/>
    <w:rsid w:val="00015578"/>
    <w:rsid w:val="00020E93"/>
    <w:rsid w:val="00024731"/>
    <w:rsid w:val="00026DEC"/>
    <w:rsid w:val="00030D3B"/>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201AC2"/>
    <w:rsid w:val="002022C6"/>
    <w:rsid w:val="00214608"/>
    <w:rsid w:val="0021607B"/>
    <w:rsid w:val="002178AC"/>
    <w:rsid w:val="0022547C"/>
    <w:rsid w:val="0024199A"/>
    <w:rsid w:val="00242841"/>
    <w:rsid w:val="0025410A"/>
    <w:rsid w:val="0027553E"/>
    <w:rsid w:val="0028012F"/>
    <w:rsid w:val="002828DF"/>
    <w:rsid w:val="00287876"/>
    <w:rsid w:val="00292C53"/>
    <w:rsid w:val="00294E22"/>
    <w:rsid w:val="002C22EA"/>
    <w:rsid w:val="002C445C"/>
    <w:rsid w:val="002C59BA"/>
    <w:rsid w:val="002C79AE"/>
    <w:rsid w:val="00301AA9"/>
    <w:rsid w:val="003071B6"/>
    <w:rsid w:val="003117F6"/>
    <w:rsid w:val="003533B8"/>
    <w:rsid w:val="003752BE"/>
    <w:rsid w:val="003A346A"/>
    <w:rsid w:val="003B2917"/>
    <w:rsid w:val="003B541B"/>
    <w:rsid w:val="003E2B2F"/>
    <w:rsid w:val="003E6046"/>
    <w:rsid w:val="003F16F9"/>
    <w:rsid w:val="00412F42"/>
    <w:rsid w:val="00430C1F"/>
    <w:rsid w:val="00442595"/>
    <w:rsid w:val="0045323E"/>
    <w:rsid w:val="0049052C"/>
    <w:rsid w:val="004A5984"/>
    <w:rsid w:val="004B0EE1"/>
    <w:rsid w:val="004B75AB"/>
    <w:rsid w:val="004C5D20"/>
    <w:rsid w:val="004D0D83"/>
    <w:rsid w:val="004E1DF1"/>
    <w:rsid w:val="004E5592"/>
    <w:rsid w:val="0050055B"/>
    <w:rsid w:val="00510F2F"/>
    <w:rsid w:val="00524710"/>
    <w:rsid w:val="005372B7"/>
    <w:rsid w:val="00541E52"/>
    <w:rsid w:val="00555342"/>
    <w:rsid w:val="005560E2"/>
    <w:rsid w:val="005A452E"/>
    <w:rsid w:val="005A6EE7"/>
    <w:rsid w:val="005D28E7"/>
    <w:rsid w:val="005F1A7B"/>
    <w:rsid w:val="00603C7F"/>
    <w:rsid w:val="0060690C"/>
    <w:rsid w:val="006355D8"/>
    <w:rsid w:val="00642ECD"/>
    <w:rsid w:val="006502A0"/>
    <w:rsid w:val="006772F5"/>
    <w:rsid w:val="006A4440"/>
    <w:rsid w:val="006B0615"/>
    <w:rsid w:val="006D166B"/>
    <w:rsid w:val="006F3279"/>
    <w:rsid w:val="00704AEE"/>
    <w:rsid w:val="00722F9A"/>
    <w:rsid w:val="00754539"/>
    <w:rsid w:val="007736BC"/>
    <w:rsid w:val="0077646D"/>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8F2C20"/>
    <w:rsid w:val="0090047A"/>
    <w:rsid w:val="00925026"/>
    <w:rsid w:val="00931264"/>
    <w:rsid w:val="00942A4B"/>
    <w:rsid w:val="00961D59"/>
    <w:rsid w:val="0099028D"/>
    <w:rsid w:val="009B2D55"/>
    <w:rsid w:val="009C0343"/>
    <w:rsid w:val="009E0D11"/>
    <w:rsid w:val="009F2253"/>
    <w:rsid w:val="00A00BDC"/>
    <w:rsid w:val="00A01222"/>
    <w:rsid w:val="00A24A16"/>
    <w:rsid w:val="00A37D14"/>
    <w:rsid w:val="00A6111E"/>
    <w:rsid w:val="00A6168B"/>
    <w:rsid w:val="00A62028"/>
    <w:rsid w:val="00AA5B77"/>
    <w:rsid w:val="00AA6236"/>
    <w:rsid w:val="00AB6AE7"/>
    <w:rsid w:val="00AD21F5"/>
    <w:rsid w:val="00B06225"/>
    <w:rsid w:val="00B0753D"/>
    <w:rsid w:val="00B23C7A"/>
    <w:rsid w:val="00B27AB0"/>
    <w:rsid w:val="00B305F5"/>
    <w:rsid w:val="00B46FF9"/>
    <w:rsid w:val="00B47E1D"/>
    <w:rsid w:val="00B70BF7"/>
    <w:rsid w:val="00B75483"/>
    <w:rsid w:val="00BA7952"/>
    <w:rsid w:val="00BB44B4"/>
    <w:rsid w:val="00BF0BBF"/>
    <w:rsid w:val="00BF6C8A"/>
    <w:rsid w:val="00C05571"/>
    <w:rsid w:val="00C246CE"/>
    <w:rsid w:val="00C54711"/>
    <w:rsid w:val="00C57FA2"/>
    <w:rsid w:val="00C843AD"/>
    <w:rsid w:val="00CC2E4D"/>
    <w:rsid w:val="00CC78A5"/>
    <w:rsid w:val="00CC7B16"/>
    <w:rsid w:val="00CE15FE"/>
    <w:rsid w:val="00D02E15"/>
    <w:rsid w:val="00D04A0D"/>
    <w:rsid w:val="00D14F44"/>
    <w:rsid w:val="00D2217A"/>
    <w:rsid w:val="00D278E8"/>
    <w:rsid w:val="00D326AD"/>
    <w:rsid w:val="00D421E8"/>
    <w:rsid w:val="00D44604"/>
    <w:rsid w:val="00D479B3"/>
    <w:rsid w:val="00D52283"/>
    <w:rsid w:val="00D524E5"/>
    <w:rsid w:val="00D65753"/>
    <w:rsid w:val="00D72FEF"/>
    <w:rsid w:val="00D755FA"/>
    <w:rsid w:val="00DC4A4E"/>
    <w:rsid w:val="00DD1874"/>
    <w:rsid w:val="00DD63BD"/>
    <w:rsid w:val="00DF05DB"/>
    <w:rsid w:val="00DF7E20"/>
    <w:rsid w:val="00E172C6"/>
    <w:rsid w:val="00E24309"/>
    <w:rsid w:val="00E2621D"/>
    <w:rsid w:val="00E53D82"/>
    <w:rsid w:val="00E9330A"/>
    <w:rsid w:val="00EB47BC"/>
    <w:rsid w:val="00EE4743"/>
    <w:rsid w:val="00EE6B97"/>
    <w:rsid w:val="00F12C3B"/>
    <w:rsid w:val="00F13156"/>
    <w:rsid w:val="00F2483A"/>
    <w:rsid w:val="00F26884"/>
    <w:rsid w:val="00F56326"/>
    <w:rsid w:val="00F72ECC"/>
    <w:rsid w:val="00F8355F"/>
    <w:rsid w:val="00FA3196"/>
    <w:rsid w:val="00FB1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108EA8"/>
  <w15:docId w15:val="{342A9AEB-D310-4612-9FFC-5EABA0586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76099">
      <w:bodyDiv w:val="1"/>
      <w:marLeft w:val="0"/>
      <w:marRight w:val="0"/>
      <w:marTop w:val="0"/>
      <w:marBottom w:val="0"/>
      <w:divBdr>
        <w:top w:val="none" w:sz="0" w:space="0" w:color="auto"/>
        <w:left w:val="none" w:sz="0" w:space="0" w:color="auto"/>
        <w:bottom w:val="none" w:sz="0" w:space="0" w:color="auto"/>
        <w:right w:val="none" w:sz="0" w:space="0" w:color="auto"/>
      </w:divBdr>
    </w:div>
    <w:div w:id="110562362">
      <w:bodyDiv w:val="1"/>
      <w:marLeft w:val="0"/>
      <w:marRight w:val="0"/>
      <w:marTop w:val="0"/>
      <w:marBottom w:val="0"/>
      <w:divBdr>
        <w:top w:val="none" w:sz="0" w:space="0" w:color="auto"/>
        <w:left w:val="none" w:sz="0" w:space="0" w:color="auto"/>
        <w:bottom w:val="none" w:sz="0" w:space="0" w:color="auto"/>
        <w:right w:val="none" w:sz="0" w:space="0" w:color="auto"/>
      </w:divBdr>
    </w:div>
    <w:div w:id="365908063">
      <w:bodyDiv w:val="1"/>
      <w:marLeft w:val="0"/>
      <w:marRight w:val="0"/>
      <w:marTop w:val="0"/>
      <w:marBottom w:val="0"/>
      <w:divBdr>
        <w:top w:val="none" w:sz="0" w:space="0" w:color="auto"/>
        <w:left w:val="none" w:sz="0" w:space="0" w:color="auto"/>
        <w:bottom w:val="none" w:sz="0" w:space="0" w:color="auto"/>
        <w:right w:val="none" w:sz="0" w:space="0" w:color="auto"/>
      </w:divBdr>
    </w:div>
    <w:div w:id="993753348">
      <w:bodyDiv w:val="1"/>
      <w:marLeft w:val="0"/>
      <w:marRight w:val="0"/>
      <w:marTop w:val="0"/>
      <w:marBottom w:val="0"/>
      <w:divBdr>
        <w:top w:val="none" w:sz="0" w:space="0" w:color="auto"/>
        <w:left w:val="none" w:sz="0" w:space="0" w:color="auto"/>
        <w:bottom w:val="none" w:sz="0" w:space="0" w:color="auto"/>
        <w:right w:val="none" w:sz="0" w:space="0" w:color="auto"/>
      </w:divBdr>
    </w:div>
    <w:div w:id="1259602019">
      <w:bodyDiv w:val="1"/>
      <w:marLeft w:val="0"/>
      <w:marRight w:val="0"/>
      <w:marTop w:val="0"/>
      <w:marBottom w:val="0"/>
      <w:divBdr>
        <w:top w:val="none" w:sz="0" w:space="0" w:color="auto"/>
        <w:left w:val="none" w:sz="0" w:space="0" w:color="auto"/>
        <w:bottom w:val="none" w:sz="0" w:space="0" w:color="auto"/>
        <w:right w:val="none" w:sz="0" w:space="0" w:color="auto"/>
      </w:divBdr>
    </w:div>
    <w:div w:id="1385371759">
      <w:bodyDiv w:val="1"/>
      <w:marLeft w:val="0"/>
      <w:marRight w:val="0"/>
      <w:marTop w:val="0"/>
      <w:marBottom w:val="0"/>
      <w:divBdr>
        <w:top w:val="none" w:sz="0" w:space="0" w:color="auto"/>
        <w:left w:val="none" w:sz="0" w:space="0" w:color="auto"/>
        <w:bottom w:val="none" w:sz="0" w:space="0" w:color="auto"/>
        <w:right w:val="none" w:sz="0" w:space="0" w:color="auto"/>
      </w:divBdr>
    </w:div>
    <w:div w:id="1532571055">
      <w:bodyDiv w:val="1"/>
      <w:marLeft w:val="0"/>
      <w:marRight w:val="0"/>
      <w:marTop w:val="0"/>
      <w:marBottom w:val="0"/>
      <w:divBdr>
        <w:top w:val="none" w:sz="0" w:space="0" w:color="auto"/>
        <w:left w:val="none" w:sz="0" w:space="0" w:color="auto"/>
        <w:bottom w:val="none" w:sz="0" w:space="0" w:color="auto"/>
        <w:right w:val="none" w:sz="0" w:space="0" w:color="auto"/>
      </w:divBdr>
    </w:div>
    <w:div w:id="1600524660">
      <w:bodyDiv w:val="1"/>
      <w:marLeft w:val="0"/>
      <w:marRight w:val="0"/>
      <w:marTop w:val="0"/>
      <w:marBottom w:val="0"/>
      <w:divBdr>
        <w:top w:val="none" w:sz="0" w:space="0" w:color="auto"/>
        <w:left w:val="none" w:sz="0" w:space="0" w:color="auto"/>
        <w:bottom w:val="none" w:sz="0" w:space="0" w:color="auto"/>
        <w:right w:val="none" w:sz="0" w:space="0" w:color="auto"/>
      </w:divBdr>
    </w:div>
    <w:div w:id="172321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100</TotalTime>
  <Pages>3</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32</cp:revision>
  <cp:lastPrinted>2017-02-24T16:20:00Z</cp:lastPrinted>
  <dcterms:created xsi:type="dcterms:W3CDTF">2018-05-24T08:56:00Z</dcterms:created>
  <dcterms:modified xsi:type="dcterms:W3CDTF">2018-07-19T11:43:00Z</dcterms:modified>
</cp:coreProperties>
</file>