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72" w:rsidRPr="00BB3EA6" w:rsidRDefault="008F6472" w:rsidP="008F647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 &gt; Big idea PFM: Forces and motion &gt; Topic PFM1: Forces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8F6472" w:rsidP="00F34FD0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PFM1.3: Balanced and unbalanced forces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3F78CB" w:rsidRPr="00464287" w:rsidRDefault="003F78CB" w:rsidP="003F78CB">
      <w:pPr>
        <w:spacing w:after="180"/>
        <w:rPr>
          <w:highlight w:val="yellow"/>
        </w:rPr>
      </w:pPr>
      <w:r w:rsidRPr="00DD4D20">
        <w:t>A big idea in</w:t>
      </w:r>
      <w:r>
        <w:t xml:space="preserve"> physics is f</w:t>
      </w:r>
      <w:r w:rsidRPr="0037047C">
        <w:t>orce</w:t>
      </w:r>
      <w:r>
        <w:t>,</w:t>
      </w:r>
      <w:r w:rsidRPr="0037047C">
        <w:t xml:space="preserve"> because it is the key to explaining changes in the motion</w:t>
      </w:r>
      <w:r>
        <w:t xml:space="preserve"> or the shape</w:t>
      </w:r>
      <w:r w:rsidRPr="0037047C">
        <w:t xml:space="preserve"> of an object</w:t>
      </w:r>
      <w:r>
        <w:t>.</w:t>
      </w:r>
      <w:r w:rsidR="0067316F">
        <w:t xml:space="preserve"> </w:t>
      </w:r>
      <w:r>
        <w:t xml:space="preserve">The motion of an object </w:t>
      </w:r>
      <w:r w:rsidRPr="0037047C">
        <w:t>can be explained or predicted if you know the sizes and directions of all the forces that act on it.</w:t>
      </w:r>
      <w:r w:rsidR="0067316F">
        <w:t xml:space="preserve"> </w:t>
      </w:r>
      <w:r>
        <w:t>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6A01DE" w:rsidRDefault="006A01DE" w:rsidP="006A01DE">
      <w:pPr>
        <w:spacing w:after="180"/>
      </w:pPr>
      <w:r>
        <w:t xml:space="preserve">This key concept develops the big idea by </w:t>
      </w:r>
      <w:r w:rsidR="003B6061">
        <w:t>building on the understanding</w:t>
      </w:r>
      <w:r w:rsidR="00962732">
        <w:t xml:space="preserve"> that</w:t>
      </w:r>
      <w:r w:rsidR="00505FCE">
        <w:t xml:space="preserve"> </w:t>
      </w:r>
      <w:r w:rsidR="00414DD2">
        <w:t>when more than one force</w:t>
      </w:r>
      <w:r w:rsidR="00D9368A">
        <w:t xml:space="preserve"> </w:t>
      </w:r>
      <w:r w:rsidR="00414DD2">
        <w:t>acts on</w:t>
      </w:r>
      <w:r w:rsidR="00D9368A">
        <w:t xml:space="preserve"> </w:t>
      </w:r>
      <w:r w:rsidR="00F27FAB">
        <w:t>an</w:t>
      </w:r>
      <w:r w:rsidR="00D9368A">
        <w:t xml:space="preserve"> object</w:t>
      </w:r>
      <w:r w:rsidR="00414DD2">
        <w:t xml:space="preserve"> each one </w:t>
      </w:r>
      <w:r w:rsidR="000B4527">
        <w:t xml:space="preserve">influences </w:t>
      </w:r>
      <w:r w:rsidR="00414DD2">
        <w:t>what happens</w:t>
      </w:r>
      <w:r w:rsidR="00E674FB">
        <w:t xml:space="preserve">, </w:t>
      </w:r>
      <w:r w:rsidR="003B6061">
        <w:t xml:space="preserve">in order to </w:t>
      </w:r>
      <w:r w:rsidR="00E674FB">
        <w:t xml:space="preserve">help develop </w:t>
      </w:r>
      <w:r w:rsidR="003770CD">
        <w:t>students</w:t>
      </w:r>
      <w:r w:rsidR="00C421A6">
        <w:t>’</w:t>
      </w:r>
      <w:r w:rsidR="003770CD">
        <w:t xml:space="preserve"> ability to</w:t>
      </w:r>
      <w:r w:rsidR="00EF09E9">
        <w:t xml:space="preserve"> </w:t>
      </w:r>
      <w:r w:rsidR="00505FCE">
        <w:t>predict the</w:t>
      </w:r>
      <w:r w:rsidR="003B6061">
        <w:t xml:space="preserve"> effect </w:t>
      </w:r>
      <w:r w:rsidR="00505FCE">
        <w:t xml:space="preserve">of two forces both acting </w:t>
      </w:r>
      <w:r w:rsidR="003B6061">
        <w:t xml:space="preserve">on </w:t>
      </w:r>
      <w:r w:rsidR="00505FCE">
        <w:t>the same</w:t>
      </w:r>
      <w:r w:rsidR="003B6061">
        <w:t xml:space="preserve"> object.</w:t>
      </w:r>
    </w:p>
    <w:p w:rsidR="006A01DE" w:rsidRDefault="003F78CB" w:rsidP="006A01DE">
      <w:pPr>
        <w:spacing w:after="180"/>
      </w:pPr>
      <w:r w:rsidRPr="00D40D1E">
        <w:rPr>
          <w:b/>
          <w:noProof/>
          <w:color w:val="5F497A" w:themeColor="accent4" w:themeShade="BF"/>
          <w:sz w:val="2"/>
          <w:szCs w:val="2"/>
          <w:lang w:eastAsia="en-GB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3914775</wp:posOffset>
            </wp:positionH>
            <wp:positionV relativeFrom="page">
              <wp:posOffset>3779147</wp:posOffset>
            </wp:positionV>
            <wp:extent cx="4914900" cy="2454910"/>
            <wp:effectExtent l="114300" t="57150" r="57150" b="116840"/>
            <wp:wrapTight wrapText="bothSides">
              <wp:wrapPolygon edited="0">
                <wp:start x="-251" y="-503"/>
                <wp:lineTo x="-502" y="-335"/>
                <wp:lineTo x="-502" y="21958"/>
                <wp:lineTo x="-251" y="22460"/>
                <wp:lineTo x="21600" y="22460"/>
                <wp:lineTo x="21767" y="21287"/>
                <wp:lineTo x="21767" y="2347"/>
                <wp:lineTo x="21600" y="-168"/>
                <wp:lineTo x="21600" y="-503"/>
                <wp:lineTo x="-251" y="-503"/>
              </wp:wrapPolygon>
            </wp:wrapTight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7109EEA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45491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01DE">
        <w:t xml:space="preserve">The conceptual progression starts by checking understanding of </w:t>
      </w:r>
      <w:r w:rsidR="00C04955">
        <w:t>balanced and unbalanced forces</w:t>
      </w:r>
      <w:r w:rsidR="00590998">
        <w:t>. It then develops</w:t>
      </w:r>
      <w:r w:rsidR="00732368">
        <w:t xml:space="preserve"> the</w:t>
      </w:r>
      <w:r w:rsidR="00C04955">
        <w:t xml:space="preserve"> </w:t>
      </w:r>
      <w:r w:rsidR="0020484A">
        <w:t xml:space="preserve">skill </w:t>
      </w:r>
      <w:r w:rsidR="00732368">
        <w:t>of</w:t>
      </w:r>
      <w:r w:rsidR="0020484A">
        <w:t xml:space="preserve"> calculating</w:t>
      </w:r>
      <w:r w:rsidR="00C04955">
        <w:t xml:space="preserve"> a resultant force</w:t>
      </w:r>
      <w:r w:rsidR="006A01DE">
        <w:t xml:space="preserve"> in order to enable understanding of </w:t>
      </w:r>
      <w:r w:rsidR="00C04955">
        <w:t>how two forces, acting along the same straight line, jointly affect an object.</w:t>
      </w:r>
    </w:p>
    <w:p w:rsidR="00761D32" w:rsidRPr="00761D32" w:rsidRDefault="00D40D1E" w:rsidP="00761D32">
      <w:pPr>
        <w:spacing w:after="200" w:line="276" w:lineRule="auto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can you use the progression toolkit to support student learning</w:t>
      </w:r>
      <w:r w:rsidR="00761D32" w:rsidRPr="00761D32">
        <w:rPr>
          <w:b/>
          <w:color w:val="5F497A" w:themeColor="accent4" w:themeShade="BF"/>
          <w:sz w:val="24"/>
        </w:rPr>
        <w:t xml:space="preserve">? </w:t>
      </w:r>
    </w:p>
    <w:p w:rsidR="006A01DE" w:rsidRPr="00C004EA" w:rsidRDefault="00D40D1E">
      <w:pPr>
        <w:spacing w:after="200" w:line="276" w:lineRule="auto"/>
      </w:pPr>
      <w:r w:rsidRPr="00AC30A6">
        <w:t>Use diagnostic questions to identify quickly where your students are in their conceptual progression. Then decide how to best focus and sequence your teaching.</w:t>
      </w:r>
      <w:r w:rsidR="0067316F">
        <w:t xml:space="preserve"> </w:t>
      </w:r>
      <w:r w:rsidRPr="00AC30A6">
        <w:t>Use further diagnostic questions and response activities to move student understanding forwards.</w:t>
      </w:r>
      <w:r w:rsidR="006A01DE">
        <w:rPr>
          <w:b/>
          <w:color w:val="5F497A" w:themeColor="accent4" w:themeShade="BF"/>
          <w:sz w:val="24"/>
        </w:rPr>
        <w:br w:type="page"/>
      </w:r>
    </w:p>
    <w:p w:rsidR="00761D32" w:rsidRPr="0022442F" w:rsidRDefault="00761D32" w:rsidP="00761D32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8F6472" w:rsidRPr="008F6472">
        <w:rPr>
          <w:b/>
          <w:color w:val="5F497A" w:themeColor="accent4" w:themeShade="BF"/>
          <w:sz w:val="24"/>
        </w:rPr>
        <w:t>Balanced and unbalanced forces</w:t>
      </w:r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E14B39" w:rsidP="008A026A">
            <w:pPr>
              <w:jc w:val="center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The resultant force is the sum of the forces</w:t>
            </w:r>
            <w:r w:rsidR="0072452B">
              <w:rPr>
                <w:rFonts w:cstheme="minorHAnsi"/>
                <w:sz w:val="24"/>
                <w:szCs w:val="20"/>
              </w:rPr>
              <w:t xml:space="preserve"> acting on the object</w:t>
            </w:r>
            <w:r>
              <w:rPr>
                <w:rFonts w:cstheme="minorHAnsi"/>
                <w:sz w:val="24"/>
                <w:szCs w:val="20"/>
              </w:rPr>
              <w:t>, taking into account their direction.</w:t>
            </w:r>
            <w:r w:rsidR="0067316F">
              <w:rPr>
                <w:rFonts w:cstheme="minorHAnsi"/>
                <w:sz w:val="24"/>
                <w:szCs w:val="20"/>
              </w:rPr>
              <w:t xml:space="preserve"> </w:t>
            </w:r>
            <w:r w:rsidR="005154E2">
              <w:rPr>
                <w:rFonts w:cstheme="minorHAnsi"/>
                <w:sz w:val="24"/>
                <w:szCs w:val="20"/>
              </w:rPr>
              <w:t>If there is no resultant f</w:t>
            </w:r>
            <w:r w:rsidR="008A026A">
              <w:rPr>
                <w:rFonts w:cstheme="minorHAnsi"/>
                <w:sz w:val="24"/>
                <w:szCs w:val="20"/>
              </w:rPr>
              <w:t>orce</w:t>
            </w:r>
            <w:r w:rsidR="005154E2">
              <w:rPr>
                <w:rFonts w:cstheme="minorHAnsi"/>
                <w:sz w:val="24"/>
                <w:szCs w:val="20"/>
              </w:rPr>
              <w:t>, the forces are balanced. Unbalanced</w:t>
            </w:r>
            <w:r w:rsidR="008A026A">
              <w:rPr>
                <w:rFonts w:cstheme="minorHAnsi"/>
                <w:sz w:val="24"/>
                <w:szCs w:val="20"/>
              </w:rPr>
              <w:t xml:space="preserve"> forces</w:t>
            </w:r>
            <w:r w:rsidR="005154E2">
              <w:rPr>
                <w:rFonts w:cstheme="minorHAnsi"/>
                <w:sz w:val="24"/>
                <w:szCs w:val="20"/>
              </w:rPr>
              <w:t xml:space="preserve"> change the speed,</w:t>
            </w:r>
            <w:r w:rsidR="00886807">
              <w:rPr>
                <w:rFonts w:cstheme="minorHAnsi"/>
                <w:sz w:val="24"/>
                <w:szCs w:val="20"/>
              </w:rPr>
              <w:t xml:space="preserve"> direction </w:t>
            </w:r>
            <w:r w:rsidR="008A026A">
              <w:rPr>
                <w:rFonts w:cstheme="minorHAnsi"/>
                <w:sz w:val="24"/>
                <w:szCs w:val="20"/>
              </w:rPr>
              <w:t>and/</w:t>
            </w:r>
            <w:r w:rsidR="005154E2">
              <w:rPr>
                <w:rFonts w:cstheme="minorHAnsi"/>
                <w:sz w:val="24"/>
                <w:szCs w:val="20"/>
              </w:rPr>
              <w:t>or</w:t>
            </w:r>
            <w:r>
              <w:rPr>
                <w:rFonts w:cstheme="minorHAnsi"/>
                <w:sz w:val="24"/>
                <w:szCs w:val="20"/>
              </w:rPr>
              <w:t xml:space="preserve"> shape</w:t>
            </w:r>
            <w:r w:rsidR="0072452B">
              <w:rPr>
                <w:rFonts w:cstheme="minorHAnsi"/>
                <w:sz w:val="24"/>
                <w:szCs w:val="20"/>
              </w:rPr>
              <w:t xml:space="preserve"> of an object</w:t>
            </w:r>
            <w:r>
              <w:rPr>
                <w:rFonts w:cstheme="minorHAnsi"/>
                <w:sz w:val="24"/>
                <w:szCs w:val="20"/>
              </w:rPr>
              <w:t>.</w:t>
            </w:r>
            <w:r w:rsidR="0067316F">
              <w:rPr>
                <w:rFonts w:cstheme="minorHAnsi"/>
                <w:sz w:val="24"/>
                <w:szCs w:val="20"/>
              </w:rPr>
              <w:t xml:space="preserve"> 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C o n c e p t u a l</w:t>
                                    </w:r>
                                    <w:r w:rsidR="00726721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p r o g r e s s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C o n c e p t u a l</w:t>
                              </w:r>
                              <w:r w:rsidR="00726721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p r o g r e s s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61D32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Default="006C5E05" w:rsidP="009B527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Identify pairs of forces </w:t>
            </w:r>
            <w:r w:rsidR="002B6A87">
              <w:rPr>
                <w:rFonts w:cstheme="minorHAnsi"/>
                <w:sz w:val="20"/>
                <w:szCs w:val="20"/>
              </w:rPr>
              <w:t>that are balanced or unbalanced</w:t>
            </w:r>
          </w:p>
          <w:p w:rsidR="00761D32" w:rsidRPr="00E675A8" w:rsidRDefault="00761D32" w:rsidP="009B52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026FF3" w:rsidP="003344D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36446B">
              <w:rPr>
                <w:rFonts w:cstheme="minorHAnsi"/>
                <w:sz w:val="20"/>
                <w:szCs w:val="20"/>
              </w:rPr>
              <w:t xml:space="preserve">educe the relative size of </w:t>
            </w:r>
            <w:r w:rsidR="003344D0">
              <w:rPr>
                <w:rFonts w:cstheme="minorHAnsi"/>
                <w:sz w:val="20"/>
                <w:szCs w:val="20"/>
              </w:rPr>
              <w:t>resultant force</w:t>
            </w:r>
            <w:r w:rsidR="0036446B">
              <w:rPr>
                <w:rFonts w:cstheme="minorHAnsi"/>
                <w:sz w:val="20"/>
                <w:szCs w:val="20"/>
              </w:rPr>
              <w:t>s</w:t>
            </w:r>
            <w:r w:rsidR="002B6A87">
              <w:rPr>
                <w:rFonts w:cstheme="minorHAnsi"/>
                <w:sz w:val="20"/>
                <w:szCs w:val="20"/>
              </w:rPr>
              <w:t xml:space="preserve"> by comparing </w:t>
            </w:r>
            <w:r w:rsidR="003344D0">
              <w:rPr>
                <w:rFonts w:cstheme="minorHAnsi"/>
                <w:sz w:val="20"/>
                <w:szCs w:val="20"/>
              </w:rPr>
              <w:t>pairs of unbalanced</w:t>
            </w:r>
            <w:r w:rsidR="002B6A87">
              <w:rPr>
                <w:rFonts w:cstheme="minorHAnsi"/>
                <w:sz w:val="20"/>
                <w:szCs w:val="20"/>
              </w:rPr>
              <w:t xml:space="preserve"> forces 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3C5DF8" w:rsidP="00BF3DC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Calcula</w:t>
            </w:r>
            <w:r w:rsidR="00BB476C">
              <w:rPr>
                <w:rFonts w:cstheme="minorHAnsi"/>
                <w:sz w:val="20"/>
                <w:szCs w:val="20"/>
              </w:rPr>
              <w:t>te the size and direction of the</w:t>
            </w:r>
            <w:r>
              <w:rPr>
                <w:rFonts w:cstheme="minorHAnsi"/>
                <w:sz w:val="20"/>
                <w:szCs w:val="20"/>
              </w:rPr>
              <w:t xml:space="preserve"> resultant force</w:t>
            </w:r>
            <w:r w:rsidR="00BB476C">
              <w:rPr>
                <w:rFonts w:cstheme="minorHAnsi"/>
                <w:sz w:val="20"/>
                <w:szCs w:val="20"/>
              </w:rPr>
              <w:t xml:space="preserve">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F3DC0">
              <w:rPr>
                <w:rFonts w:cstheme="minorHAnsi"/>
                <w:sz w:val="20"/>
                <w:szCs w:val="20"/>
              </w:rPr>
              <w:t>two</w:t>
            </w:r>
            <w:r>
              <w:rPr>
                <w:rFonts w:cstheme="minorHAnsi"/>
                <w:sz w:val="20"/>
                <w:szCs w:val="20"/>
              </w:rPr>
              <w:t xml:space="preserve"> forces act</w:t>
            </w:r>
            <w:r w:rsidR="00BB476C">
              <w:rPr>
                <w:rFonts w:cstheme="minorHAnsi"/>
                <w:sz w:val="20"/>
                <w:szCs w:val="20"/>
              </w:rPr>
              <w:t>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F3DC0">
              <w:rPr>
                <w:rFonts w:cstheme="minorHAnsi"/>
                <w:sz w:val="20"/>
                <w:szCs w:val="20"/>
              </w:rPr>
              <w:t>along the same</w:t>
            </w:r>
            <w:r>
              <w:rPr>
                <w:rFonts w:cstheme="minorHAnsi"/>
                <w:sz w:val="20"/>
                <w:szCs w:val="20"/>
              </w:rPr>
              <w:t xml:space="preserve"> straight line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E530DA" w:rsidP="00E649B4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AA26AD">
              <w:rPr>
                <w:rFonts w:cstheme="minorHAnsi"/>
                <w:sz w:val="20"/>
                <w:szCs w:val="20"/>
              </w:rPr>
              <w:t xml:space="preserve">escribe </w:t>
            </w:r>
            <w:r>
              <w:rPr>
                <w:rFonts w:cstheme="minorHAnsi"/>
                <w:sz w:val="20"/>
                <w:szCs w:val="20"/>
              </w:rPr>
              <w:t xml:space="preserve">what happens when </w:t>
            </w:r>
            <w:r w:rsidR="00C90811">
              <w:rPr>
                <w:rFonts w:cstheme="minorHAnsi"/>
                <w:sz w:val="20"/>
                <w:szCs w:val="20"/>
              </w:rPr>
              <w:t xml:space="preserve">two </w:t>
            </w:r>
            <w:r>
              <w:rPr>
                <w:rFonts w:cstheme="minorHAnsi"/>
                <w:sz w:val="20"/>
                <w:szCs w:val="20"/>
              </w:rPr>
              <w:t xml:space="preserve">unbalanced forces act an </w:t>
            </w:r>
            <w:r w:rsidRPr="00AA26AD">
              <w:rPr>
                <w:rFonts w:cstheme="minorHAnsi"/>
                <w:sz w:val="20"/>
                <w:szCs w:val="20"/>
              </w:rPr>
              <w:t>object</w:t>
            </w:r>
            <w:r>
              <w:rPr>
                <w:rFonts w:cstheme="minorHAnsi"/>
                <w:sz w:val="20"/>
                <w:szCs w:val="20"/>
              </w:rPr>
              <w:t xml:space="preserve">, both </w:t>
            </w:r>
            <w:r w:rsidR="00E649B4">
              <w:rPr>
                <w:rFonts w:cstheme="minorHAnsi"/>
                <w:sz w:val="20"/>
                <w:szCs w:val="20"/>
              </w:rPr>
              <w:t xml:space="preserve">acting </w:t>
            </w:r>
            <w:r>
              <w:rPr>
                <w:rFonts w:cstheme="minorHAnsi"/>
                <w:sz w:val="20"/>
                <w:szCs w:val="20"/>
              </w:rPr>
              <w:t>along the same straight line.</w:t>
            </w:r>
            <w:r w:rsidRPr="000A4D1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761D32" w:rsidRPr="0010574F" w:rsidRDefault="00E530DA" w:rsidP="0074544D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10574F">
              <w:rPr>
                <w:rFonts w:asciiTheme="minorHAnsi" w:hAnsiTheme="minorHAnsi" w:cstheme="minorHAnsi"/>
                <w:sz w:val="20"/>
                <w:szCs w:val="20"/>
              </w:rPr>
              <w:t xml:space="preserve">Describe what happens when </w:t>
            </w:r>
            <w:r w:rsidR="0074544D" w:rsidRPr="0010574F">
              <w:rPr>
                <w:rFonts w:asciiTheme="minorHAnsi" w:hAnsiTheme="minorHAnsi" w:cstheme="minorHAnsi"/>
                <w:sz w:val="20"/>
                <w:szCs w:val="20"/>
              </w:rPr>
              <w:t xml:space="preserve">two </w:t>
            </w:r>
            <w:r w:rsidR="0074544D">
              <w:rPr>
                <w:rFonts w:asciiTheme="minorHAnsi" w:hAnsiTheme="minorHAnsi" w:cstheme="minorHAnsi"/>
                <w:sz w:val="20"/>
                <w:szCs w:val="20"/>
              </w:rPr>
              <w:t xml:space="preserve">equal sized forces </w:t>
            </w:r>
            <w:r w:rsidRPr="0010574F">
              <w:rPr>
                <w:rFonts w:asciiTheme="minorHAnsi" w:hAnsiTheme="minorHAnsi" w:cstheme="minorHAnsi"/>
                <w:sz w:val="20"/>
                <w:szCs w:val="20"/>
              </w:rPr>
              <w:t>act on a</w:t>
            </w:r>
            <w:r w:rsidR="0074544D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10574F">
              <w:rPr>
                <w:rFonts w:asciiTheme="minorHAnsi" w:hAnsiTheme="minorHAnsi" w:cstheme="minorHAnsi"/>
                <w:sz w:val="20"/>
                <w:szCs w:val="20"/>
              </w:rPr>
              <w:t xml:space="preserve"> object</w:t>
            </w:r>
            <w:r w:rsidR="0074544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057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544D" w:rsidRPr="0074544D">
              <w:rPr>
                <w:rFonts w:asciiTheme="minorHAnsi" w:hAnsiTheme="minorHAnsi" w:cstheme="minorHAnsi"/>
                <w:sz w:val="20"/>
                <w:szCs w:val="20"/>
              </w:rPr>
              <w:t>both acting along</w:t>
            </w:r>
            <w:r w:rsidR="0074544D">
              <w:rPr>
                <w:rFonts w:asciiTheme="minorHAnsi" w:hAnsiTheme="minorHAnsi" w:cstheme="minorHAnsi"/>
                <w:sz w:val="20"/>
                <w:szCs w:val="20"/>
              </w:rPr>
              <w:t xml:space="preserve"> the same straight line but</w:t>
            </w:r>
            <w:r w:rsidR="0074544D" w:rsidRPr="000A4D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574F">
              <w:rPr>
                <w:rFonts w:asciiTheme="minorHAnsi" w:hAnsiTheme="minorHAnsi" w:cstheme="minorHAnsi"/>
                <w:sz w:val="20"/>
                <w:szCs w:val="20"/>
              </w:rPr>
              <w:t>in opposite directions.</w:t>
            </w:r>
          </w:p>
        </w:tc>
      </w:tr>
      <w:tr w:rsidR="00761D32" w:rsidRPr="00E675A8" w:rsidTr="00E223C5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C5DF8" w:rsidRPr="00E675A8" w:rsidTr="00E223C5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3C5DF8" w:rsidRPr="003C7537" w:rsidRDefault="003C5DF8" w:rsidP="003C5DF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Balanced or unbalanced?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E675A8" w:rsidRDefault="00673167" w:rsidP="008F693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07EA1">
              <w:rPr>
                <w:rFonts w:cstheme="minorHAnsi"/>
                <w:sz w:val="20"/>
                <w:szCs w:val="20"/>
              </w:rPr>
              <w:t>R</w:t>
            </w:r>
            <w:r w:rsidR="008F6930" w:rsidRPr="00207EA1">
              <w:rPr>
                <w:rFonts w:cstheme="minorHAnsi"/>
                <w:sz w:val="20"/>
                <w:szCs w:val="20"/>
              </w:rPr>
              <w:t>esultant force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much is left over?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C74CF4" w:rsidRDefault="00E530DA" w:rsidP="00E530DA">
            <w:pPr>
              <w:jc w:val="center"/>
              <w:rPr>
                <w:rFonts w:cstheme="minorHAnsi"/>
                <w:color w:val="984806" w:themeColor="accent6" w:themeShade="80"/>
                <w:sz w:val="20"/>
                <w:szCs w:val="20"/>
              </w:rPr>
            </w:pPr>
            <w:r w:rsidRPr="002265BE">
              <w:rPr>
                <w:rFonts w:cstheme="minorHAnsi"/>
                <w:sz w:val="20"/>
                <w:szCs w:val="20"/>
              </w:rPr>
              <w:t>What happens next?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C74CF4" w:rsidRDefault="00E530DA" w:rsidP="003C5DF8">
            <w:pPr>
              <w:jc w:val="center"/>
              <w:rPr>
                <w:rFonts w:cstheme="minorHAnsi"/>
                <w:color w:val="984806" w:themeColor="accent6" w:themeShade="80"/>
                <w:sz w:val="20"/>
                <w:szCs w:val="20"/>
              </w:rPr>
            </w:pPr>
            <w:r w:rsidRPr="002265BE">
              <w:rPr>
                <w:rFonts w:cstheme="minorHAnsi"/>
                <w:sz w:val="20"/>
                <w:szCs w:val="20"/>
              </w:rPr>
              <w:t>What changes?</w:t>
            </w:r>
          </w:p>
        </w:tc>
      </w:tr>
      <w:tr w:rsidR="003C5DF8" w:rsidRPr="00E675A8" w:rsidTr="00E223C5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5DF8" w:rsidRPr="00B37C53" w:rsidRDefault="003C5DF8" w:rsidP="003C5DF8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C5DF8" w:rsidRPr="00E675A8" w:rsidTr="00E223C5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3C5DF8" w:rsidRDefault="003C5DF8" w:rsidP="003C5DF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3C5DF8" w:rsidRPr="003C7537" w:rsidRDefault="00B00ED6" w:rsidP="003C5DF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</w:t>
            </w:r>
            <w:r w:rsidR="003C5DF8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E675A8" w:rsidRDefault="003C5DF8" w:rsidP="003C5DF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5A5636" w:rsidRDefault="003F1AE6" w:rsidP="003C5D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5636">
              <w:rPr>
                <w:rFonts w:cstheme="minorHAnsi"/>
                <w:sz w:val="20"/>
                <w:szCs w:val="20"/>
              </w:rPr>
              <w:t xml:space="preserve">Calculating </w:t>
            </w:r>
            <w:r w:rsidR="00120F6F" w:rsidRPr="005A5636">
              <w:rPr>
                <w:rFonts w:cstheme="minorHAnsi"/>
                <w:sz w:val="20"/>
                <w:szCs w:val="20"/>
              </w:rPr>
              <w:t>the resultant force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C74CF4" w:rsidRDefault="003C5DF8" w:rsidP="00120F6F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3C5DF8" w:rsidRPr="00C74CF4" w:rsidRDefault="00E530DA" w:rsidP="003C5DF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842BE0">
              <w:rPr>
                <w:rFonts w:cstheme="minorHAnsi"/>
                <w:sz w:val="20"/>
                <w:szCs w:val="20"/>
              </w:rPr>
              <w:t>Sitting on a chair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p w:rsidR="00761D32" w:rsidRDefault="00761D32" w:rsidP="00761D32">
      <w:pPr>
        <w:spacing w:after="200" w:line="276" w:lineRule="auto"/>
      </w:pPr>
      <w:r>
        <w:br w:type="page"/>
      </w:r>
    </w:p>
    <w:p w:rsidR="00FB1FF6" w:rsidRPr="00CE7273" w:rsidRDefault="00FB1FF6" w:rsidP="00CE7273">
      <w:pPr>
        <w:spacing w:after="200" w:line="276" w:lineRule="auto"/>
      </w:pPr>
      <w:r w:rsidRPr="0022442F">
        <w:rPr>
          <w:b/>
          <w:color w:val="5F497A" w:themeColor="accent4" w:themeShade="BF"/>
          <w:sz w:val="24"/>
        </w:rPr>
        <w:lastRenderedPageBreak/>
        <w:t>What</w:t>
      </w:r>
      <w:r>
        <w:rPr>
          <w:b/>
          <w:color w:val="5F497A" w:themeColor="accent4" w:themeShade="BF"/>
          <w:sz w:val="24"/>
        </w:rPr>
        <w:t>’s</w:t>
      </w:r>
      <w:r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EF7BA6" w:rsidRDefault="00EF7BA6" w:rsidP="00EF7BA6">
      <w:pPr>
        <w:spacing w:after="180"/>
      </w:pPr>
      <w:r>
        <w:t>Often more than one force acts on an object.</w:t>
      </w:r>
      <w:r w:rsidR="0067316F">
        <w:t xml:space="preserve"> </w:t>
      </w:r>
      <w:r>
        <w:t>The net effect of two forces acting in the same straight line (same direction, or exactly opposite directions) is found by adding them, taking account of their directions.</w:t>
      </w:r>
      <w:r w:rsidR="0067316F">
        <w:t xml:space="preserve"> </w:t>
      </w:r>
      <w:r>
        <w:t>To explain the motion of an object, it is essential first to identify all the forces acting on that object.</w:t>
      </w:r>
      <w:r w:rsidR="0067316F">
        <w:t xml:space="preserve"> </w:t>
      </w:r>
      <w:r>
        <w:t>From this, we can then work out the net force acting horizontally and/or vertically on the object.</w:t>
      </w:r>
    </w:p>
    <w:p w:rsidR="00EF7BA6" w:rsidRDefault="00EF7BA6" w:rsidP="00EF7BA6">
      <w:pPr>
        <w:spacing w:after="180"/>
      </w:pPr>
      <w:r w:rsidRPr="00BF2C22">
        <w:rPr>
          <w:i/>
        </w:rPr>
        <w:t>Stationary objects:</w:t>
      </w:r>
      <w:r w:rsidR="0067316F">
        <w:t xml:space="preserve"> </w:t>
      </w:r>
      <w:r>
        <w:t xml:space="preserve">If an object is not moving (stationary), </w:t>
      </w:r>
      <w:r w:rsidR="00C3752C">
        <w:t xml:space="preserve">and </w:t>
      </w:r>
      <w:r>
        <w:t>the</w:t>
      </w:r>
      <w:r w:rsidR="00C3752C">
        <w:t xml:space="preserve"> net force acting on it is zero, then there is not force left over to give it motion.</w:t>
      </w:r>
      <w:r w:rsidR="0067316F">
        <w:t xml:space="preserve"> </w:t>
      </w:r>
      <w:r w:rsidR="00C3752C">
        <w:t>It will remain at rest.</w:t>
      </w:r>
      <w:r w:rsidR="0067316F">
        <w:t xml:space="preserve"> </w:t>
      </w:r>
    </w:p>
    <w:p w:rsidR="00EF7BA6" w:rsidRDefault="00EF7BA6" w:rsidP="00EF7BA6">
      <w:pPr>
        <w:spacing w:after="180"/>
      </w:pPr>
      <w:r w:rsidRPr="00BF2C22">
        <w:rPr>
          <w:i/>
        </w:rPr>
        <w:t>Changing motion:</w:t>
      </w:r>
      <w:r w:rsidR="0067316F">
        <w:t xml:space="preserve"> </w:t>
      </w:r>
      <w:r>
        <w:t>If a non-zero net force acts on a stationary object, the object will start to move in the direction of the force and its speed will steadily increase.</w:t>
      </w:r>
    </w:p>
    <w:p w:rsidR="00EF7BA6" w:rsidRDefault="00EF7BA6" w:rsidP="00EF7BA6">
      <w:pPr>
        <w:spacing w:after="180"/>
      </w:pPr>
      <w:r>
        <w:t>If a non-zero net force acts on a moving object in the same direction as its motion, the speed of the object will steadily increase.</w:t>
      </w:r>
      <w:r w:rsidR="0067316F">
        <w:t xml:space="preserve"> </w:t>
      </w:r>
      <w:r w:rsidR="00C3752C">
        <w:t>And i</w:t>
      </w:r>
      <w:r>
        <w:t>f a non-zero net force acts on a moving object in the opposite direction to its motion, the speed of the object will steadily decrease.</w:t>
      </w:r>
      <w:r w:rsidR="0067316F">
        <w:t xml:space="preserve"> </w:t>
      </w:r>
    </w:p>
    <w:p w:rsidR="00EF7BA6" w:rsidRDefault="00EF7BA6" w:rsidP="00EF7BA6">
      <w:pPr>
        <w:spacing w:after="180"/>
      </w:pPr>
      <w:r>
        <w:t>In all cases, the bigger the net force, the greater the rate of change of motion (for a given object).</w:t>
      </w:r>
      <w:r w:rsidR="0067316F">
        <w:t xml:space="preserve"> </w:t>
      </w:r>
      <w:r>
        <w:t>And the bigger the object, the smaller the rate of change of motion.</w:t>
      </w:r>
    </w:p>
    <w:p w:rsidR="00EF7BA6" w:rsidRDefault="00EF7BA6" w:rsidP="00EF7BA6">
      <w:pPr>
        <w:spacing w:after="180"/>
      </w:pPr>
      <w:r w:rsidRPr="00BF2C22">
        <w:rPr>
          <w:i/>
        </w:rPr>
        <w:t>Uniform motion:</w:t>
      </w:r>
      <w:r w:rsidR="0067316F">
        <w:rPr>
          <w:i/>
        </w:rPr>
        <w:t xml:space="preserve"> </w:t>
      </w:r>
      <w:r>
        <w:t xml:space="preserve">If an object is moving at a steady speed in a straight line, </w:t>
      </w:r>
      <w:r w:rsidR="00C3752C">
        <w:t xml:space="preserve">and </w:t>
      </w:r>
      <w:r>
        <w:t>the net force acting on it is zero</w:t>
      </w:r>
      <w:r w:rsidR="00C3752C">
        <w:t>, then there is no force left over to change its motion.</w:t>
      </w:r>
      <w:r w:rsidR="0067316F">
        <w:t xml:space="preserve"> </w:t>
      </w:r>
      <w:r w:rsidR="00C3752C">
        <w:t>It will continue at the same steady speed.</w:t>
      </w:r>
      <w:r w:rsidR="00726721">
        <w:t xml:space="preserve"> 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B732E7" w:rsidRDefault="00513098" w:rsidP="00B732E7">
      <w:pPr>
        <w:spacing w:after="180"/>
        <w:rPr>
          <w:sz w:val="24"/>
        </w:rPr>
      </w:pPr>
      <w:r>
        <w:rPr>
          <w:sz w:val="24"/>
        </w:rPr>
        <w:t>In a study o</w:t>
      </w:r>
      <w:r w:rsidR="00C2793F">
        <w:rPr>
          <w:sz w:val="24"/>
        </w:rPr>
        <w:t>f 32 Canadian students aged 6-</w:t>
      </w:r>
      <w:r>
        <w:rPr>
          <w:sz w:val="24"/>
        </w:rPr>
        <w:t xml:space="preserve">14, </w:t>
      </w:r>
      <w:r w:rsidR="00B732E7">
        <w:rPr>
          <w:sz w:val="24"/>
        </w:rPr>
        <w:t xml:space="preserve">Erikson and Hobbs (1978) </w:t>
      </w:r>
      <w:r>
        <w:rPr>
          <w:sz w:val="24"/>
        </w:rPr>
        <w:t xml:space="preserve">found that when thinking about </w:t>
      </w:r>
      <w:r w:rsidR="004733C5">
        <w:rPr>
          <w:sz w:val="24"/>
        </w:rPr>
        <w:t>two</w:t>
      </w:r>
      <w:r w:rsidR="0099121D">
        <w:rPr>
          <w:sz w:val="24"/>
        </w:rPr>
        <w:t xml:space="preserve"> </w:t>
      </w:r>
      <w:r>
        <w:rPr>
          <w:sz w:val="24"/>
        </w:rPr>
        <w:t xml:space="preserve">forces </w:t>
      </w:r>
      <w:r w:rsidR="002379AA">
        <w:rPr>
          <w:sz w:val="24"/>
        </w:rPr>
        <w:t>acting on the same object</w:t>
      </w:r>
      <w:r>
        <w:rPr>
          <w:sz w:val="24"/>
        </w:rPr>
        <w:t xml:space="preserve">, </w:t>
      </w:r>
      <w:r w:rsidR="00B732E7">
        <w:rPr>
          <w:sz w:val="24"/>
        </w:rPr>
        <w:t xml:space="preserve">students appeared to think of </w:t>
      </w:r>
      <w:r>
        <w:rPr>
          <w:sz w:val="24"/>
        </w:rPr>
        <w:t xml:space="preserve">the </w:t>
      </w:r>
      <w:r w:rsidR="00B732E7">
        <w:rPr>
          <w:sz w:val="24"/>
        </w:rPr>
        <w:t xml:space="preserve">forces </w:t>
      </w:r>
      <w:r>
        <w:rPr>
          <w:sz w:val="24"/>
        </w:rPr>
        <w:t>as being engaged in a struggle,</w:t>
      </w:r>
      <w:r w:rsidR="00B732E7">
        <w:rPr>
          <w:sz w:val="24"/>
        </w:rPr>
        <w:t xml:space="preserve"> with the bigger force dominating the </w:t>
      </w:r>
      <w:r>
        <w:rPr>
          <w:sz w:val="24"/>
        </w:rPr>
        <w:t>smaller</w:t>
      </w:r>
      <w:r w:rsidR="00B732E7">
        <w:rPr>
          <w:sz w:val="24"/>
        </w:rPr>
        <w:t xml:space="preserve"> one.</w:t>
      </w:r>
      <w:r w:rsidR="0067316F">
        <w:rPr>
          <w:sz w:val="24"/>
        </w:rPr>
        <w:t xml:space="preserve"> </w:t>
      </w:r>
      <w:r w:rsidR="00B732E7">
        <w:rPr>
          <w:sz w:val="24"/>
        </w:rPr>
        <w:t xml:space="preserve">Osborne (1985) found </w:t>
      </w:r>
      <w:r w:rsidR="002379AA">
        <w:rPr>
          <w:sz w:val="24"/>
        </w:rPr>
        <w:t>similar</w:t>
      </w:r>
      <w:r w:rsidR="00B732E7">
        <w:rPr>
          <w:sz w:val="24"/>
        </w:rPr>
        <w:t xml:space="preserve"> thinking amongst students in New Zealand.</w:t>
      </w:r>
      <w:r w:rsidR="0067316F">
        <w:rPr>
          <w:sz w:val="24"/>
        </w:rPr>
        <w:t xml:space="preserve"> </w:t>
      </w:r>
      <w:r>
        <w:rPr>
          <w:sz w:val="24"/>
        </w:rPr>
        <w:t xml:space="preserve">Out of a group of 26 students in </w:t>
      </w:r>
      <w:r w:rsidR="00AD604C">
        <w:rPr>
          <w:sz w:val="24"/>
        </w:rPr>
        <w:t>his</w:t>
      </w:r>
      <w:r>
        <w:rPr>
          <w:sz w:val="24"/>
        </w:rPr>
        <w:t xml:space="preserve"> study, ten students saw equilibrium as the end to this struggle, after which all the forces ceased to act.</w:t>
      </w:r>
      <w:r w:rsidR="0067316F">
        <w:rPr>
          <w:sz w:val="24"/>
        </w:rPr>
        <w:t xml:space="preserve"> </w:t>
      </w:r>
      <w:r w:rsidR="00B732E7">
        <w:rPr>
          <w:sz w:val="24"/>
        </w:rPr>
        <w:t>In fact, both forces continue to act, there is ‘</w:t>
      </w:r>
      <w:r w:rsidR="00B732E7" w:rsidRPr="002E68C7">
        <w:rPr>
          <w:i/>
          <w:sz w:val="24"/>
        </w:rPr>
        <w:t>no</w:t>
      </w:r>
      <w:r w:rsidR="002A42A1">
        <w:rPr>
          <w:i/>
          <w:sz w:val="24"/>
        </w:rPr>
        <w:t xml:space="preserve">t </w:t>
      </w:r>
      <w:r w:rsidR="00B732E7" w:rsidRPr="002E68C7">
        <w:rPr>
          <w:i/>
          <w:sz w:val="24"/>
        </w:rPr>
        <w:t>force left over to make things change</w:t>
      </w:r>
      <w:r w:rsidR="00B732E7">
        <w:rPr>
          <w:sz w:val="24"/>
        </w:rPr>
        <w:t xml:space="preserve">’. </w:t>
      </w:r>
    </w:p>
    <w:p w:rsidR="00B732E7" w:rsidRPr="0083532A" w:rsidRDefault="00513098" w:rsidP="00B732E7">
      <w:pPr>
        <w:spacing w:after="180"/>
      </w:pPr>
      <w:r>
        <w:t xml:space="preserve">When forces are not in equilibrium, </w:t>
      </w:r>
      <w:r w:rsidR="00B732E7" w:rsidRPr="0083532A">
        <w:t xml:space="preserve">Driver </w:t>
      </w:r>
      <w:r w:rsidR="00B732E7" w:rsidRPr="0083532A">
        <w:rPr>
          <w:i/>
        </w:rPr>
        <w:t xml:space="preserve">et al </w:t>
      </w:r>
      <w:r w:rsidR="000522AE">
        <w:t>(1994) identified</w:t>
      </w:r>
      <w:r w:rsidR="00B732E7" w:rsidRPr="0083532A">
        <w:t xml:space="preserve"> several common mis</w:t>
      </w:r>
      <w:r>
        <w:t>understandings</w:t>
      </w:r>
      <w:r w:rsidR="00B732E7" w:rsidRPr="0083532A">
        <w:t xml:space="preserve"> </w:t>
      </w:r>
      <w:r>
        <w:t>that may confuse what students think will happen next:</w:t>
      </w:r>
    </w:p>
    <w:p w:rsidR="007D1217" w:rsidRDefault="007D1217" w:rsidP="00B732E7">
      <w:pPr>
        <w:pStyle w:val="ListParagraph"/>
        <w:numPr>
          <w:ilvl w:val="0"/>
          <w:numId w:val="6"/>
        </w:numPr>
        <w:spacing w:after="180"/>
        <w:sectPr w:rsidR="007D1217" w:rsidSect="00F34FD0">
          <w:headerReference w:type="default" r:id="rId8"/>
          <w:footerReference w:type="default" r:id="rId9"/>
          <w:pgSz w:w="16838" w:h="11906" w:orient="landscape" w:code="9"/>
          <w:pgMar w:top="1440" w:right="1440" w:bottom="1440" w:left="1440" w:header="709" w:footer="567" w:gutter="0"/>
          <w:cols w:space="708"/>
          <w:docGrid w:linePitch="360"/>
        </w:sectPr>
      </w:pPr>
    </w:p>
    <w:p w:rsidR="00B732E7" w:rsidRPr="0083532A" w:rsidRDefault="00B732E7" w:rsidP="00B732E7">
      <w:pPr>
        <w:pStyle w:val="ListParagraph"/>
        <w:numPr>
          <w:ilvl w:val="0"/>
          <w:numId w:val="6"/>
        </w:numPr>
        <w:spacing w:after="180"/>
      </w:pPr>
      <w:r w:rsidRPr="0083532A">
        <w:t xml:space="preserve">if there is </w:t>
      </w:r>
      <w:r w:rsidR="00806B0B">
        <w:t>motion, there is a force acting</w:t>
      </w:r>
    </w:p>
    <w:p w:rsidR="00B732E7" w:rsidRDefault="00B732E7" w:rsidP="00B732E7">
      <w:pPr>
        <w:pStyle w:val="ListParagraph"/>
        <w:numPr>
          <w:ilvl w:val="0"/>
          <w:numId w:val="6"/>
        </w:numPr>
        <w:spacing w:after="180"/>
      </w:pPr>
      <w:r>
        <w:t>there c</w:t>
      </w:r>
      <w:r w:rsidR="00806B0B">
        <w:t>annot be a force without motion</w:t>
      </w:r>
    </w:p>
    <w:p w:rsidR="007D1217" w:rsidRPr="0083532A" w:rsidRDefault="007D1217" w:rsidP="007D1217">
      <w:pPr>
        <w:pStyle w:val="ListParagraph"/>
        <w:numPr>
          <w:ilvl w:val="0"/>
          <w:numId w:val="6"/>
        </w:numPr>
        <w:spacing w:after="180"/>
      </w:pPr>
      <w:r>
        <w:t>w</w:t>
      </w:r>
      <w:r w:rsidRPr="0083532A">
        <w:t>hen moving the force is in the direction of the motion</w:t>
      </w:r>
    </w:p>
    <w:p w:rsidR="007D1217" w:rsidRDefault="007D1217" w:rsidP="007D1217">
      <w:pPr>
        <w:pStyle w:val="ListParagraph"/>
        <w:numPr>
          <w:ilvl w:val="0"/>
          <w:numId w:val="6"/>
        </w:numPr>
        <w:spacing w:after="180"/>
      </w:pPr>
      <w:r w:rsidRPr="0083532A">
        <w:t>if there is no motion</w:t>
      </w:r>
      <w:r>
        <w:t>, then there is no force acting</w:t>
      </w:r>
    </w:p>
    <w:p w:rsidR="007D1217" w:rsidRPr="0083532A" w:rsidRDefault="007D1217" w:rsidP="007D1217">
      <w:pPr>
        <w:pStyle w:val="ListParagraph"/>
        <w:numPr>
          <w:ilvl w:val="0"/>
          <w:numId w:val="6"/>
        </w:numPr>
        <w:spacing w:after="180"/>
      </w:pPr>
      <w:r>
        <w:t>if there is no force, there is no motion</w:t>
      </w:r>
    </w:p>
    <w:p w:rsidR="007D1217" w:rsidRDefault="00B732E7" w:rsidP="00B732E7">
      <w:pPr>
        <w:pStyle w:val="ListParagraph"/>
        <w:numPr>
          <w:ilvl w:val="0"/>
          <w:numId w:val="6"/>
        </w:numPr>
        <w:spacing w:after="180"/>
        <w:sectPr w:rsidR="007D1217" w:rsidSect="007D1217">
          <w:type w:val="continuous"/>
          <w:pgSz w:w="16838" w:h="11906" w:orient="landscape" w:code="9"/>
          <w:pgMar w:top="1440" w:right="1440" w:bottom="1440" w:left="1440" w:header="709" w:footer="567" w:gutter="0"/>
          <w:cols w:num="2" w:space="708"/>
          <w:docGrid w:linePitch="360"/>
        </w:sectPr>
      </w:pPr>
      <w:r w:rsidRPr="00FE62E8">
        <w:t>constant speed results from a constant force</w:t>
      </w:r>
      <w:bookmarkStart w:id="0" w:name="_GoBack"/>
      <w:bookmarkEnd w:id="0"/>
    </w:p>
    <w:p w:rsidR="00B732E7" w:rsidRDefault="00B732E7" w:rsidP="00B732E7">
      <w:pPr>
        <w:spacing w:after="180"/>
      </w:pPr>
      <w:r w:rsidRPr="00B732E7">
        <w:lastRenderedPageBreak/>
        <w:t>The first of these is very widely held because in everyday experience</w:t>
      </w:r>
      <w:r w:rsidR="00EE372A">
        <w:t>,</w:t>
      </w:r>
      <w:r w:rsidRPr="00B732E7">
        <w:t xml:space="preserve"> </w:t>
      </w:r>
      <w:r w:rsidR="00EE372A" w:rsidRPr="00B732E7">
        <w:t xml:space="preserve">when cycling or driving for example, </w:t>
      </w:r>
      <w:r w:rsidRPr="00B732E7">
        <w:t xml:space="preserve">we do need to apply a constant force in </w:t>
      </w:r>
      <w:r w:rsidR="00EE372A">
        <w:t>order to move at a steady speed</w:t>
      </w:r>
      <w:r w:rsidRPr="00B732E7">
        <w:t xml:space="preserve"> in order to match friction and air resistance.</w:t>
      </w:r>
      <w:r w:rsidR="0067316F">
        <w:t xml:space="preserve"> </w:t>
      </w:r>
      <w:r w:rsidRPr="00B732E7">
        <w:t>This means that when an object is not moving it is wrongly perceived to have no force acting on it and the other mis</w:t>
      </w:r>
      <w:r w:rsidR="00C065C5">
        <w:t>understanding</w:t>
      </w:r>
      <w:r w:rsidRPr="00B732E7">
        <w:t xml:space="preserve">s </w:t>
      </w:r>
      <w:r w:rsidR="00C065C5">
        <w:t xml:space="preserve">tend to </w:t>
      </w:r>
      <w:r w:rsidRPr="00B732E7">
        <w:t>follow.</w:t>
      </w:r>
      <w:r w:rsidR="00726721">
        <w:t xml:space="preserve"> </w:t>
      </w:r>
      <w:r w:rsidRPr="00B732E7">
        <w:t xml:space="preserve">Indeed, Driver et al (1994) point to a study </w:t>
      </w:r>
      <w:r w:rsidR="00B963BE" w:rsidRPr="00B732E7">
        <w:t>of 1000 Norwegian upper secondary students</w:t>
      </w:r>
      <w:r w:rsidR="00B963BE">
        <w:t>,</w:t>
      </w:r>
      <w:r w:rsidR="00B963BE" w:rsidRPr="00B732E7">
        <w:t xml:space="preserve"> </w:t>
      </w:r>
      <w:r w:rsidRPr="00B732E7">
        <w:t xml:space="preserve">by </w:t>
      </w:r>
      <w:proofErr w:type="spellStart"/>
      <w:r w:rsidRPr="00B732E7">
        <w:t>Sjoberg</w:t>
      </w:r>
      <w:proofErr w:type="spellEnd"/>
      <w:r w:rsidRPr="00B732E7">
        <w:t xml:space="preserve"> and Lie (1981</w:t>
      </w:r>
      <w:r w:rsidR="00B963BE" w:rsidRPr="00B732E7">
        <w:t>)</w:t>
      </w:r>
      <w:r w:rsidR="00B963BE">
        <w:t>,</w:t>
      </w:r>
      <w:r w:rsidR="00B963BE" w:rsidRPr="00B732E7">
        <w:t xml:space="preserve"> which</w:t>
      </w:r>
      <w:r w:rsidRPr="00B732E7">
        <w:t xml:space="preserve"> found just 50% of the young people recognised ‘passive’ forces</w:t>
      </w:r>
      <w:r w:rsidR="00B963BE">
        <w:t xml:space="preserve"> acting</w:t>
      </w:r>
      <w:r w:rsidRPr="00B732E7">
        <w:t xml:space="preserve"> </w:t>
      </w:r>
      <w:r w:rsidR="00B963BE">
        <w:t>when there was no movement</w:t>
      </w:r>
      <w:r w:rsidRPr="00B732E7">
        <w:t>.</w:t>
      </w:r>
      <w:r w:rsidR="0067316F">
        <w:t xml:space="preserve"> </w:t>
      </w:r>
    </w:p>
    <w:p w:rsidR="00806B0B" w:rsidRDefault="00391A05" w:rsidP="00806B0B">
      <w:pPr>
        <w:spacing w:after="180"/>
        <w:rPr>
          <w:sz w:val="24"/>
        </w:rPr>
      </w:pPr>
      <w:r>
        <w:rPr>
          <w:sz w:val="24"/>
        </w:rPr>
        <w:t>Resultant force calculations can be a source of difficulty for some students</w:t>
      </w:r>
      <w:r w:rsidR="00C065C5">
        <w:rPr>
          <w:sz w:val="24"/>
        </w:rPr>
        <w:t>.</w:t>
      </w:r>
      <w:r w:rsidR="0067316F">
        <w:rPr>
          <w:sz w:val="24"/>
        </w:rPr>
        <w:t xml:space="preserve"> </w:t>
      </w:r>
      <w:r w:rsidR="00806B0B">
        <w:rPr>
          <w:sz w:val="24"/>
        </w:rPr>
        <w:t xml:space="preserve">In </w:t>
      </w:r>
      <w:r w:rsidR="00806B0B" w:rsidRPr="006D68FB">
        <w:rPr>
          <w:i/>
          <w:sz w:val="24"/>
        </w:rPr>
        <w:t>The language of mathematics in science</w:t>
      </w:r>
      <w:r w:rsidR="00806B0B">
        <w:rPr>
          <w:sz w:val="24"/>
        </w:rPr>
        <w:t xml:space="preserve"> (2016), </w:t>
      </w:r>
      <w:proofErr w:type="spellStart"/>
      <w:r w:rsidR="00806B0B">
        <w:rPr>
          <w:sz w:val="24"/>
        </w:rPr>
        <w:t>Boohan</w:t>
      </w:r>
      <w:proofErr w:type="spellEnd"/>
      <w:r w:rsidR="00806B0B">
        <w:rPr>
          <w:sz w:val="24"/>
        </w:rPr>
        <w:t xml:space="preserve"> notes that a key difference between calculations in mathematics and science is that in science the numbers we calculate with most often have a </w:t>
      </w:r>
      <w:r w:rsidR="00806B0B" w:rsidRPr="006D68FB">
        <w:rPr>
          <w:i/>
          <w:sz w:val="24"/>
        </w:rPr>
        <w:t>unit</w:t>
      </w:r>
      <w:r w:rsidR="00806B0B">
        <w:rPr>
          <w:sz w:val="24"/>
        </w:rPr>
        <w:t xml:space="preserve"> as well as a number.</w:t>
      </w:r>
      <w:r w:rsidR="0067316F">
        <w:rPr>
          <w:sz w:val="24"/>
        </w:rPr>
        <w:t xml:space="preserve"> </w:t>
      </w:r>
      <w:r w:rsidR="00806B0B">
        <w:rPr>
          <w:sz w:val="24"/>
        </w:rPr>
        <w:t>Students need to pay</w:t>
      </w:r>
      <w:r w:rsidR="00806B0B" w:rsidRPr="00540E8E">
        <w:rPr>
          <w:sz w:val="24"/>
        </w:rPr>
        <w:t xml:space="preserve"> attention to the manipulation of not just the</w:t>
      </w:r>
      <w:r w:rsidR="00806B0B">
        <w:rPr>
          <w:sz w:val="24"/>
        </w:rPr>
        <w:t xml:space="preserve"> </w:t>
      </w:r>
      <w:r w:rsidR="00806B0B" w:rsidRPr="00540E8E">
        <w:rPr>
          <w:sz w:val="24"/>
        </w:rPr>
        <w:t>numbers but the units as well.</w:t>
      </w:r>
      <w:r w:rsidR="0067316F">
        <w:rPr>
          <w:sz w:val="24"/>
        </w:rPr>
        <w:t xml:space="preserve"> </w:t>
      </w:r>
      <w:r w:rsidR="00806B0B" w:rsidRPr="00540E8E">
        <w:rPr>
          <w:sz w:val="24"/>
        </w:rPr>
        <w:t>Addition and subtraction of values can only be done if they</w:t>
      </w:r>
      <w:r w:rsidR="00806B0B">
        <w:rPr>
          <w:sz w:val="24"/>
        </w:rPr>
        <w:t xml:space="preserve"> </w:t>
      </w:r>
      <w:r w:rsidR="00806B0B" w:rsidRPr="00540E8E">
        <w:rPr>
          <w:sz w:val="24"/>
        </w:rPr>
        <w:t xml:space="preserve">are expressed in the </w:t>
      </w:r>
      <w:r w:rsidR="00806B0B" w:rsidRPr="00540E8E">
        <w:rPr>
          <w:i/>
          <w:sz w:val="24"/>
        </w:rPr>
        <w:t>same</w:t>
      </w:r>
      <w:r w:rsidR="00806B0B" w:rsidRPr="00540E8E">
        <w:rPr>
          <w:sz w:val="24"/>
        </w:rPr>
        <w:t xml:space="preserve"> units.</w:t>
      </w:r>
      <w:r w:rsidR="0067316F">
        <w:rPr>
          <w:sz w:val="24"/>
        </w:rPr>
        <w:t xml:space="preserve"> </w:t>
      </w:r>
    </w:p>
    <w:p w:rsidR="00806B0B" w:rsidRDefault="00806B0B" w:rsidP="00806B0B">
      <w:pPr>
        <w:spacing w:after="180"/>
        <w:rPr>
          <w:sz w:val="24"/>
        </w:rPr>
      </w:pPr>
      <w:r>
        <w:rPr>
          <w:sz w:val="24"/>
        </w:rPr>
        <w:t>Students may be tempted to use number lines of positive and negative numbers to combine forces</w:t>
      </w:r>
      <w:r w:rsidR="00C065C5">
        <w:rPr>
          <w:sz w:val="24"/>
        </w:rPr>
        <w:t xml:space="preserve"> acting in opposite directions.</w:t>
      </w:r>
      <w:r w:rsidR="0067316F">
        <w:rPr>
          <w:sz w:val="24"/>
        </w:rPr>
        <w:t xml:space="preserve"> </w:t>
      </w:r>
      <w:r w:rsidR="00C065C5">
        <w:rPr>
          <w:sz w:val="24"/>
        </w:rPr>
        <w:t>This works, but w</w:t>
      </w:r>
      <w:r>
        <w:rPr>
          <w:sz w:val="24"/>
        </w:rPr>
        <w:t>hen forces are in opposite directions it is simpler to take the smaller force from the larger and to consider the direction separately.</w:t>
      </w:r>
      <w:r w:rsidR="0067316F">
        <w:rPr>
          <w:sz w:val="24"/>
        </w:rPr>
        <w:t xml:space="preserve"> </w:t>
      </w:r>
      <w:r>
        <w:rPr>
          <w:sz w:val="24"/>
        </w:rPr>
        <w:t xml:space="preserve">This approach can help to clarify the idea that forces have </w:t>
      </w:r>
      <w:r w:rsidRPr="00416BA4">
        <w:rPr>
          <w:i/>
          <w:sz w:val="24"/>
        </w:rPr>
        <w:t>both</w:t>
      </w:r>
      <w:r>
        <w:rPr>
          <w:sz w:val="24"/>
        </w:rPr>
        <w:t xml:space="preserve"> size and direction.</w:t>
      </w:r>
    </w:p>
    <w:p w:rsidR="00B732E7" w:rsidRDefault="0048581B" w:rsidP="00B732E7">
      <w:pPr>
        <w:spacing w:after="180"/>
        <w:rPr>
          <w:sz w:val="24"/>
        </w:rPr>
      </w:pPr>
      <w:r>
        <w:rPr>
          <w:sz w:val="24"/>
        </w:rPr>
        <w:t xml:space="preserve">The progression toolkit for balanced and unbalanced forces reminds students that in everyday situations there are usually several forces acting on an object </w:t>
      </w:r>
      <w:r w:rsidR="002E2498">
        <w:rPr>
          <w:sz w:val="24"/>
        </w:rPr>
        <w:t>at the same time</w:t>
      </w:r>
      <w:r>
        <w:rPr>
          <w:sz w:val="24"/>
        </w:rPr>
        <w:t>.</w:t>
      </w:r>
      <w:r w:rsidR="0067316F">
        <w:rPr>
          <w:sz w:val="24"/>
        </w:rPr>
        <w:t xml:space="preserve"> </w:t>
      </w:r>
      <w:r>
        <w:rPr>
          <w:sz w:val="24"/>
        </w:rPr>
        <w:t xml:space="preserve">Students </w:t>
      </w:r>
      <w:r w:rsidR="002E2498">
        <w:rPr>
          <w:sz w:val="24"/>
        </w:rPr>
        <w:t xml:space="preserve">begin by </w:t>
      </w:r>
      <w:r>
        <w:rPr>
          <w:sz w:val="24"/>
        </w:rPr>
        <w:t>identify</w:t>
      </w:r>
      <w:r w:rsidR="002E2498">
        <w:rPr>
          <w:sz w:val="24"/>
        </w:rPr>
        <w:t>ing</w:t>
      </w:r>
      <w:r>
        <w:rPr>
          <w:sz w:val="24"/>
        </w:rPr>
        <w:t xml:space="preserve"> situations in which pairs of forces may or may not be balanced.</w:t>
      </w:r>
      <w:r w:rsidR="0067316F">
        <w:rPr>
          <w:sz w:val="24"/>
        </w:rPr>
        <w:t xml:space="preserve"> </w:t>
      </w:r>
      <w:r>
        <w:rPr>
          <w:sz w:val="24"/>
        </w:rPr>
        <w:t xml:space="preserve">Where </w:t>
      </w:r>
      <w:r w:rsidR="002E2498">
        <w:rPr>
          <w:sz w:val="24"/>
        </w:rPr>
        <w:t>the forces are</w:t>
      </w:r>
      <w:r>
        <w:rPr>
          <w:sz w:val="24"/>
        </w:rPr>
        <w:t xml:space="preserve"> unbalanced </w:t>
      </w:r>
      <w:r w:rsidR="002E2498">
        <w:rPr>
          <w:sz w:val="24"/>
        </w:rPr>
        <w:t xml:space="preserve">students compare the difference between the two forces acting to </w:t>
      </w:r>
      <w:r>
        <w:rPr>
          <w:sz w:val="24"/>
        </w:rPr>
        <w:t>determine the relative</w:t>
      </w:r>
      <w:r w:rsidR="002E2498">
        <w:rPr>
          <w:sz w:val="24"/>
        </w:rPr>
        <w:t xml:space="preserve"> size of the resultant force</w:t>
      </w:r>
      <w:r>
        <w:rPr>
          <w:sz w:val="24"/>
        </w:rPr>
        <w:t>.</w:t>
      </w:r>
      <w:r w:rsidR="0067316F">
        <w:rPr>
          <w:sz w:val="24"/>
        </w:rPr>
        <w:t xml:space="preserve"> </w:t>
      </w:r>
      <w:r w:rsidR="002E2498">
        <w:rPr>
          <w:sz w:val="24"/>
        </w:rPr>
        <w:t>C</w:t>
      </w:r>
      <w:r>
        <w:rPr>
          <w:sz w:val="24"/>
        </w:rPr>
        <w:t xml:space="preserve">alculating </w:t>
      </w:r>
      <w:r w:rsidR="002E2498">
        <w:rPr>
          <w:sz w:val="24"/>
        </w:rPr>
        <w:t>this</w:t>
      </w:r>
      <w:r>
        <w:rPr>
          <w:sz w:val="24"/>
        </w:rPr>
        <w:t xml:space="preserve"> force </w:t>
      </w:r>
      <w:r w:rsidR="002E2498">
        <w:rPr>
          <w:sz w:val="24"/>
        </w:rPr>
        <w:t>gives</w:t>
      </w:r>
      <w:r>
        <w:rPr>
          <w:sz w:val="24"/>
        </w:rPr>
        <w:t xml:space="preserve"> students </w:t>
      </w:r>
      <w:r w:rsidR="002E2498">
        <w:rPr>
          <w:sz w:val="24"/>
        </w:rPr>
        <w:t xml:space="preserve">opportunity </w:t>
      </w:r>
      <w:r>
        <w:rPr>
          <w:sz w:val="24"/>
        </w:rPr>
        <w:t>to think analytically about how pai</w:t>
      </w:r>
      <w:r w:rsidR="002E2498">
        <w:rPr>
          <w:sz w:val="24"/>
        </w:rPr>
        <w:t>rs of forces act, and b</w:t>
      </w:r>
      <w:r>
        <w:rPr>
          <w:sz w:val="24"/>
        </w:rPr>
        <w:t xml:space="preserve">y considering the effects of resultant forces, students </w:t>
      </w:r>
      <w:r w:rsidR="002E2498">
        <w:rPr>
          <w:sz w:val="24"/>
        </w:rPr>
        <w:t xml:space="preserve">have the chance </w:t>
      </w:r>
      <w:r>
        <w:rPr>
          <w:sz w:val="24"/>
        </w:rPr>
        <w:t>to consolidate the idea of resultant forces with their understanding of what forces do.</w:t>
      </w:r>
      <w:r w:rsidR="0067316F">
        <w:rPr>
          <w:sz w:val="24"/>
        </w:rPr>
        <w:t xml:space="preserve"> </w:t>
      </w:r>
      <w:r>
        <w:rPr>
          <w:sz w:val="24"/>
        </w:rPr>
        <w:t>These ideas were covered in key concept PFM1.3: What forces do.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>Guidance notes</w:t>
      </w:r>
    </w:p>
    <w:p w:rsidR="00C065C5" w:rsidRDefault="00C065C5" w:rsidP="00FB1FF6">
      <w:pPr>
        <w:spacing w:after="180"/>
        <w:rPr>
          <w:sz w:val="24"/>
        </w:rPr>
      </w:pPr>
      <w:r>
        <w:rPr>
          <w:sz w:val="24"/>
        </w:rPr>
        <w:t>In this key concept the units have been chosen to be the same.</w:t>
      </w:r>
      <w:r w:rsidR="0067316F">
        <w:rPr>
          <w:sz w:val="24"/>
        </w:rPr>
        <w:t xml:space="preserve"> </w:t>
      </w:r>
      <w:r>
        <w:rPr>
          <w:sz w:val="24"/>
        </w:rPr>
        <w:t>Some students may benefit from being stretched to convert between kilo-Newton and Newton.</w:t>
      </w:r>
      <w:r w:rsidR="0067316F">
        <w:rPr>
          <w:sz w:val="24"/>
        </w:rPr>
        <w:t xml:space="preserve"> </w:t>
      </w:r>
    </w:p>
    <w:p w:rsidR="00D82A7F" w:rsidRDefault="00D82A7F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>References</w:t>
      </w:r>
    </w:p>
    <w:p w:rsidR="00515C1A" w:rsidRDefault="00515C1A" w:rsidP="002D3599">
      <w:pPr>
        <w:spacing w:after="120"/>
      </w:pPr>
      <w:proofErr w:type="spellStart"/>
      <w:r>
        <w:t>Boohan</w:t>
      </w:r>
      <w:proofErr w:type="spellEnd"/>
      <w:r>
        <w:t xml:space="preserve">, R. (2016) </w:t>
      </w:r>
      <w:proofErr w:type="gramStart"/>
      <w:r w:rsidRPr="00F74EDB">
        <w:rPr>
          <w:i/>
        </w:rPr>
        <w:t>The</w:t>
      </w:r>
      <w:proofErr w:type="gramEnd"/>
      <w:r w:rsidRPr="00F74EDB">
        <w:rPr>
          <w:i/>
        </w:rPr>
        <w:t xml:space="preserve"> language of mathematics in science</w:t>
      </w:r>
      <w:r>
        <w:t>, Association for Science Education, Hatfield, England.</w:t>
      </w:r>
    </w:p>
    <w:p w:rsidR="00515C1A" w:rsidRDefault="00515C1A" w:rsidP="002D3599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515C1A" w:rsidRDefault="00515C1A" w:rsidP="002D3599">
      <w:pPr>
        <w:spacing w:after="120"/>
      </w:pPr>
      <w:r>
        <w:t>Erickson, G. and Hobbs, E. (1978) ‘The developmental study of student beliefs about force concepts’, Paper presented to the 1978 Annual Convention of the Canadian Society for the Study of Education. 2 June, London, Ontario, Canada.</w:t>
      </w:r>
    </w:p>
    <w:p w:rsidR="00515C1A" w:rsidRPr="00291901" w:rsidRDefault="00515C1A" w:rsidP="002D3599">
      <w:pPr>
        <w:spacing w:after="120"/>
      </w:pPr>
      <w:r>
        <w:t xml:space="preserve">Osborne, R. (1985) ‘Building on children’s intuitive ideas’, in Osborne, R. and Freyberg, P., </w:t>
      </w:r>
      <w:r>
        <w:rPr>
          <w:i/>
        </w:rPr>
        <w:t xml:space="preserve">Learning in Science, </w:t>
      </w:r>
      <w:r>
        <w:t xml:space="preserve">Heinemann, </w:t>
      </w:r>
      <w:proofErr w:type="spellStart"/>
      <w:r>
        <w:t>Aukland</w:t>
      </w:r>
      <w:proofErr w:type="spellEnd"/>
      <w:r>
        <w:t>, New Zealand.</w:t>
      </w:r>
    </w:p>
    <w:p w:rsidR="00515C1A" w:rsidRPr="00F1770B" w:rsidRDefault="00515C1A" w:rsidP="002D3599">
      <w:pPr>
        <w:spacing w:after="120"/>
      </w:pPr>
      <w:proofErr w:type="spellStart"/>
      <w:r>
        <w:t>Sjoberg</w:t>
      </w:r>
      <w:proofErr w:type="spellEnd"/>
      <w:r>
        <w:t xml:space="preserve">, S. and Lie, S. (1981) </w:t>
      </w:r>
      <w:r>
        <w:rPr>
          <w:i/>
        </w:rPr>
        <w:t xml:space="preserve">Ideas about force and movement among Norwegian pupils and students, </w:t>
      </w:r>
      <w:r>
        <w:t>Institute of Physics Report Series: Report 81-11, University of Oslo.</w:t>
      </w:r>
    </w:p>
    <w:p w:rsidR="00FB1FF6" w:rsidRDefault="00FB1FF6" w:rsidP="00FB1FF6">
      <w:pPr>
        <w:spacing w:after="180"/>
      </w:pPr>
    </w:p>
    <w:p w:rsidR="00DB5632" w:rsidRPr="00DB5632" w:rsidRDefault="00DB5632" w:rsidP="00DB5632">
      <w:pPr>
        <w:shd w:val="clear" w:color="auto" w:fill="FFFFFF"/>
        <w:spacing w:line="0" w:lineRule="auto"/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</w:pPr>
      <w:r w:rsidRPr="00DB5632"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  <w:t>If more than one force acts on an object along a straight line, then the forces will</w:t>
      </w:r>
    </w:p>
    <w:p w:rsidR="00DB5632" w:rsidRPr="00DB5632" w:rsidRDefault="00DB5632" w:rsidP="00DB5632">
      <w:pPr>
        <w:shd w:val="clear" w:color="auto" w:fill="FFFFFF"/>
        <w:spacing w:line="0" w:lineRule="auto"/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</w:pPr>
      <w:proofErr w:type="gramStart"/>
      <w:r w:rsidRPr="00DB5632"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  <w:t>reinforce</w:t>
      </w:r>
      <w:proofErr w:type="gramEnd"/>
      <w:r w:rsidRPr="00DB5632"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  <w:t xml:space="preserve"> or cancel one another, depending on their direction and magnitude. Un-</w:t>
      </w:r>
    </w:p>
    <w:p w:rsidR="00DB5632" w:rsidRPr="00DB5632" w:rsidRDefault="00DB5632" w:rsidP="00DB5632">
      <w:pPr>
        <w:shd w:val="clear" w:color="auto" w:fill="FFFFFF"/>
        <w:spacing w:line="0" w:lineRule="auto"/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</w:pPr>
      <w:proofErr w:type="gramStart"/>
      <w:r w:rsidRPr="00DB5632"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  <w:t>balanced</w:t>
      </w:r>
      <w:proofErr w:type="gramEnd"/>
      <w:r w:rsidRPr="00DB5632">
        <w:rPr>
          <w:rFonts w:ascii="ff2" w:eastAsia="Times New Roman" w:hAnsi="ff2" w:cs="Times New Roman"/>
          <w:color w:val="000000"/>
          <w:sz w:val="120"/>
          <w:szCs w:val="120"/>
          <w:lang w:eastAsia="en-GB"/>
        </w:rPr>
        <w:t xml:space="preserve"> forces will cause changes in the speed or direction of an object’s motion.</w:t>
      </w:r>
    </w:p>
    <w:sectPr w:rsidR="00DB5632" w:rsidRPr="00DB5632" w:rsidSect="007D1217">
      <w:type w:val="continuous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472" w:rsidRDefault="008F6472" w:rsidP="000B473B">
      <w:r>
        <w:separator/>
      </w:r>
    </w:p>
  </w:endnote>
  <w:endnote w:type="continuationSeparator" w:id="0">
    <w:p w:rsidR="008F6472" w:rsidRDefault="008F647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6E6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32B4B">
      <w:rPr>
        <w:noProof/>
      </w:rPr>
      <w:t>5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2A0EF2">
      <w:rPr>
        <w:sz w:val="16"/>
        <w:szCs w:val="16"/>
      </w:rPr>
      <w:t>key concept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C33908" w:rsidP="00C33908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472" w:rsidRDefault="008F6472" w:rsidP="000B473B">
      <w:r>
        <w:separator/>
      </w:r>
    </w:p>
  </w:footnote>
  <w:footnote w:type="continuationSeparator" w:id="0">
    <w:p w:rsidR="008F6472" w:rsidRDefault="008F647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28F9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679F"/>
    <w:multiLevelType w:val="hybridMultilevel"/>
    <w:tmpl w:val="21B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72"/>
    <w:rsid w:val="000026EA"/>
    <w:rsid w:val="00015578"/>
    <w:rsid w:val="00020C1A"/>
    <w:rsid w:val="00024731"/>
    <w:rsid w:val="00026DEC"/>
    <w:rsid w:val="00026FF3"/>
    <w:rsid w:val="0003079C"/>
    <w:rsid w:val="000323DD"/>
    <w:rsid w:val="00036EBA"/>
    <w:rsid w:val="000410FD"/>
    <w:rsid w:val="000505CA"/>
    <w:rsid w:val="000522AE"/>
    <w:rsid w:val="0005709C"/>
    <w:rsid w:val="00085F40"/>
    <w:rsid w:val="00087165"/>
    <w:rsid w:val="000947E2"/>
    <w:rsid w:val="00095E04"/>
    <w:rsid w:val="000A4D1F"/>
    <w:rsid w:val="000B4527"/>
    <w:rsid w:val="000B473B"/>
    <w:rsid w:val="000B749B"/>
    <w:rsid w:val="000D0E89"/>
    <w:rsid w:val="000D2978"/>
    <w:rsid w:val="000E2689"/>
    <w:rsid w:val="000F5E42"/>
    <w:rsid w:val="00104331"/>
    <w:rsid w:val="0010574F"/>
    <w:rsid w:val="00120F6F"/>
    <w:rsid w:val="00137415"/>
    <w:rsid w:val="00142613"/>
    <w:rsid w:val="00144DA7"/>
    <w:rsid w:val="00161D3F"/>
    <w:rsid w:val="001915D4"/>
    <w:rsid w:val="001A1FED"/>
    <w:rsid w:val="001A40E2"/>
    <w:rsid w:val="001B2603"/>
    <w:rsid w:val="001C4805"/>
    <w:rsid w:val="001F2B4D"/>
    <w:rsid w:val="00204753"/>
    <w:rsid w:val="0020484A"/>
    <w:rsid w:val="00207EA1"/>
    <w:rsid w:val="002178AC"/>
    <w:rsid w:val="00223388"/>
    <w:rsid w:val="0022442F"/>
    <w:rsid w:val="00224B69"/>
    <w:rsid w:val="0022547C"/>
    <w:rsid w:val="002265BE"/>
    <w:rsid w:val="00233BFE"/>
    <w:rsid w:val="002379AA"/>
    <w:rsid w:val="0025410A"/>
    <w:rsid w:val="0028012F"/>
    <w:rsid w:val="00280B49"/>
    <w:rsid w:val="00283BF9"/>
    <w:rsid w:val="00284AC2"/>
    <w:rsid w:val="00287876"/>
    <w:rsid w:val="0029248B"/>
    <w:rsid w:val="00292C53"/>
    <w:rsid w:val="00294E22"/>
    <w:rsid w:val="002A0EF2"/>
    <w:rsid w:val="002A42A1"/>
    <w:rsid w:val="002B6A87"/>
    <w:rsid w:val="002C194B"/>
    <w:rsid w:val="002C36ED"/>
    <w:rsid w:val="002C59BA"/>
    <w:rsid w:val="002D3599"/>
    <w:rsid w:val="002D64D5"/>
    <w:rsid w:val="002E2498"/>
    <w:rsid w:val="002F08DF"/>
    <w:rsid w:val="002F3535"/>
    <w:rsid w:val="00301AA9"/>
    <w:rsid w:val="003117F6"/>
    <w:rsid w:val="003344D0"/>
    <w:rsid w:val="003512FB"/>
    <w:rsid w:val="00351705"/>
    <w:rsid w:val="003533B8"/>
    <w:rsid w:val="00361908"/>
    <w:rsid w:val="0036446B"/>
    <w:rsid w:val="003752BE"/>
    <w:rsid w:val="003770CD"/>
    <w:rsid w:val="00377662"/>
    <w:rsid w:val="00391A05"/>
    <w:rsid w:val="003A346A"/>
    <w:rsid w:val="003B13BC"/>
    <w:rsid w:val="003B2917"/>
    <w:rsid w:val="003B541B"/>
    <w:rsid w:val="003B6061"/>
    <w:rsid w:val="003C5DF8"/>
    <w:rsid w:val="003C7537"/>
    <w:rsid w:val="003E2B2F"/>
    <w:rsid w:val="003E6046"/>
    <w:rsid w:val="003E6D52"/>
    <w:rsid w:val="003F16F9"/>
    <w:rsid w:val="003F1AE6"/>
    <w:rsid w:val="003F78CB"/>
    <w:rsid w:val="00414DD2"/>
    <w:rsid w:val="00430C1F"/>
    <w:rsid w:val="00437318"/>
    <w:rsid w:val="00442595"/>
    <w:rsid w:val="0045323E"/>
    <w:rsid w:val="0047091F"/>
    <w:rsid w:val="004733C5"/>
    <w:rsid w:val="00473E00"/>
    <w:rsid w:val="0048581B"/>
    <w:rsid w:val="004B0EE1"/>
    <w:rsid w:val="004D0D83"/>
    <w:rsid w:val="004E1DF1"/>
    <w:rsid w:val="004E5592"/>
    <w:rsid w:val="004F3A89"/>
    <w:rsid w:val="0050055B"/>
    <w:rsid w:val="00504A90"/>
    <w:rsid w:val="00505FCE"/>
    <w:rsid w:val="00513098"/>
    <w:rsid w:val="005154E2"/>
    <w:rsid w:val="00515C1A"/>
    <w:rsid w:val="00524710"/>
    <w:rsid w:val="005519D4"/>
    <w:rsid w:val="00555342"/>
    <w:rsid w:val="005560E2"/>
    <w:rsid w:val="00575039"/>
    <w:rsid w:val="005767D5"/>
    <w:rsid w:val="00581BCB"/>
    <w:rsid w:val="00590998"/>
    <w:rsid w:val="005A452E"/>
    <w:rsid w:val="005A5636"/>
    <w:rsid w:val="005D7A4D"/>
    <w:rsid w:val="005E02F1"/>
    <w:rsid w:val="005E383D"/>
    <w:rsid w:val="005F115D"/>
    <w:rsid w:val="00602FD0"/>
    <w:rsid w:val="00620AFF"/>
    <w:rsid w:val="006355D8"/>
    <w:rsid w:val="00642ECD"/>
    <w:rsid w:val="0065024C"/>
    <w:rsid w:val="006502A0"/>
    <w:rsid w:val="00673167"/>
    <w:rsid w:val="0067316F"/>
    <w:rsid w:val="006772F5"/>
    <w:rsid w:val="006A01DE"/>
    <w:rsid w:val="006B0615"/>
    <w:rsid w:val="006C2DD9"/>
    <w:rsid w:val="006C5E05"/>
    <w:rsid w:val="006D166B"/>
    <w:rsid w:val="006E616D"/>
    <w:rsid w:val="006E73AB"/>
    <w:rsid w:val="006F01D8"/>
    <w:rsid w:val="006F3279"/>
    <w:rsid w:val="00704AEE"/>
    <w:rsid w:val="007100E4"/>
    <w:rsid w:val="00722F9A"/>
    <w:rsid w:val="0072452B"/>
    <w:rsid w:val="00726721"/>
    <w:rsid w:val="00732368"/>
    <w:rsid w:val="0074544D"/>
    <w:rsid w:val="00754539"/>
    <w:rsid w:val="00757297"/>
    <w:rsid w:val="00760E08"/>
    <w:rsid w:val="00761D32"/>
    <w:rsid w:val="00795CB4"/>
    <w:rsid w:val="007A3C86"/>
    <w:rsid w:val="007A683E"/>
    <w:rsid w:val="007A748B"/>
    <w:rsid w:val="007C3B28"/>
    <w:rsid w:val="007D1217"/>
    <w:rsid w:val="007D1D65"/>
    <w:rsid w:val="007E0A9E"/>
    <w:rsid w:val="007E5309"/>
    <w:rsid w:val="007F3348"/>
    <w:rsid w:val="00800DE1"/>
    <w:rsid w:val="00802843"/>
    <w:rsid w:val="00806B0B"/>
    <w:rsid w:val="00813F47"/>
    <w:rsid w:val="00815BF6"/>
    <w:rsid w:val="00821188"/>
    <w:rsid w:val="00832B4B"/>
    <w:rsid w:val="00842BE0"/>
    <w:rsid w:val="008450D6"/>
    <w:rsid w:val="008544D9"/>
    <w:rsid w:val="00856FCA"/>
    <w:rsid w:val="00872EB4"/>
    <w:rsid w:val="00873B8C"/>
    <w:rsid w:val="00886807"/>
    <w:rsid w:val="0089670B"/>
    <w:rsid w:val="008A026A"/>
    <w:rsid w:val="008A405F"/>
    <w:rsid w:val="008C7F34"/>
    <w:rsid w:val="008E032D"/>
    <w:rsid w:val="008E13E0"/>
    <w:rsid w:val="008E580C"/>
    <w:rsid w:val="008F6472"/>
    <w:rsid w:val="008F6930"/>
    <w:rsid w:val="0090047A"/>
    <w:rsid w:val="00913AD8"/>
    <w:rsid w:val="00917940"/>
    <w:rsid w:val="00925026"/>
    <w:rsid w:val="00931264"/>
    <w:rsid w:val="00935387"/>
    <w:rsid w:val="00942A4B"/>
    <w:rsid w:val="00946535"/>
    <w:rsid w:val="0095484F"/>
    <w:rsid w:val="00961D59"/>
    <w:rsid w:val="00962732"/>
    <w:rsid w:val="0099121D"/>
    <w:rsid w:val="009926FE"/>
    <w:rsid w:val="009B2D55"/>
    <w:rsid w:val="009C0229"/>
    <w:rsid w:val="009C0343"/>
    <w:rsid w:val="009E0D11"/>
    <w:rsid w:val="00A24A16"/>
    <w:rsid w:val="00A35CEB"/>
    <w:rsid w:val="00A37D14"/>
    <w:rsid w:val="00A6168B"/>
    <w:rsid w:val="00A62028"/>
    <w:rsid w:val="00A93D01"/>
    <w:rsid w:val="00AA26AD"/>
    <w:rsid w:val="00AA6236"/>
    <w:rsid w:val="00AB6AE7"/>
    <w:rsid w:val="00AD21F5"/>
    <w:rsid w:val="00AD5043"/>
    <w:rsid w:val="00AD604C"/>
    <w:rsid w:val="00AE3956"/>
    <w:rsid w:val="00AE5FB7"/>
    <w:rsid w:val="00AF0E74"/>
    <w:rsid w:val="00AF7DB9"/>
    <w:rsid w:val="00B00ED6"/>
    <w:rsid w:val="00B06225"/>
    <w:rsid w:val="00B23C7A"/>
    <w:rsid w:val="00B346B5"/>
    <w:rsid w:val="00B37C53"/>
    <w:rsid w:val="00B42E62"/>
    <w:rsid w:val="00B46FF9"/>
    <w:rsid w:val="00B732E7"/>
    <w:rsid w:val="00B75483"/>
    <w:rsid w:val="00B81360"/>
    <w:rsid w:val="00B963BE"/>
    <w:rsid w:val="00BA5A78"/>
    <w:rsid w:val="00BA7952"/>
    <w:rsid w:val="00BB3EA6"/>
    <w:rsid w:val="00BB476C"/>
    <w:rsid w:val="00BD3160"/>
    <w:rsid w:val="00BE27BE"/>
    <w:rsid w:val="00BE7707"/>
    <w:rsid w:val="00BF0BBF"/>
    <w:rsid w:val="00BF3DC0"/>
    <w:rsid w:val="00BF6C8A"/>
    <w:rsid w:val="00C004EA"/>
    <w:rsid w:val="00C04955"/>
    <w:rsid w:val="00C05571"/>
    <w:rsid w:val="00C06521"/>
    <w:rsid w:val="00C065C5"/>
    <w:rsid w:val="00C15989"/>
    <w:rsid w:val="00C246CE"/>
    <w:rsid w:val="00C2793F"/>
    <w:rsid w:val="00C33908"/>
    <w:rsid w:val="00C3752C"/>
    <w:rsid w:val="00C421A6"/>
    <w:rsid w:val="00C52176"/>
    <w:rsid w:val="00C5553B"/>
    <w:rsid w:val="00C57FA2"/>
    <w:rsid w:val="00C63844"/>
    <w:rsid w:val="00C72918"/>
    <w:rsid w:val="00C74CF4"/>
    <w:rsid w:val="00C8765D"/>
    <w:rsid w:val="00C90811"/>
    <w:rsid w:val="00C9265A"/>
    <w:rsid w:val="00CA6B98"/>
    <w:rsid w:val="00CC2E4D"/>
    <w:rsid w:val="00CC78A5"/>
    <w:rsid w:val="00CC7B16"/>
    <w:rsid w:val="00CD2673"/>
    <w:rsid w:val="00CE15FE"/>
    <w:rsid w:val="00CE7273"/>
    <w:rsid w:val="00D02E15"/>
    <w:rsid w:val="00D14F44"/>
    <w:rsid w:val="00D278E8"/>
    <w:rsid w:val="00D40D1E"/>
    <w:rsid w:val="00D421C8"/>
    <w:rsid w:val="00D43788"/>
    <w:rsid w:val="00D44604"/>
    <w:rsid w:val="00D479B3"/>
    <w:rsid w:val="00D51657"/>
    <w:rsid w:val="00D52283"/>
    <w:rsid w:val="00D524E5"/>
    <w:rsid w:val="00D72FEF"/>
    <w:rsid w:val="00D755FA"/>
    <w:rsid w:val="00D82A7F"/>
    <w:rsid w:val="00D91997"/>
    <w:rsid w:val="00D9368A"/>
    <w:rsid w:val="00DB5632"/>
    <w:rsid w:val="00DB7449"/>
    <w:rsid w:val="00DB7471"/>
    <w:rsid w:val="00DC4A4E"/>
    <w:rsid w:val="00DD1874"/>
    <w:rsid w:val="00DD63BD"/>
    <w:rsid w:val="00DD7ED7"/>
    <w:rsid w:val="00E14B39"/>
    <w:rsid w:val="00E172C6"/>
    <w:rsid w:val="00E223C5"/>
    <w:rsid w:val="00E22B55"/>
    <w:rsid w:val="00E24309"/>
    <w:rsid w:val="00E31116"/>
    <w:rsid w:val="00E3490B"/>
    <w:rsid w:val="00E530DA"/>
    <w:rsid w:val="00E53D82"/>
    <w:rsid w:val="00E54437"/>
    <w:rsid w:val="00E649B4"/>
    <w:rsid w:val="00E674FB"/>
    <w:rsid w:val="00E725A1"/>
    <w:rsid w:val="00E753A9"/>
    <w:rsid w:val="00E75DFB"/>
    <w:rsid w:val="00E85A74"/>
    <w:rsid w:val="00E87D36"/>
    <w:rsid w:val="00EE372A"/>
    <w:rsid w:val="00EE6B97"/>
    <w:rsid w:val="00EF09E9"/>
    <w:rsid w:val="00EF7BA6"/>
    <w:rsid w:val="00F12C3B"/>
    <w:rsid w:val="00F144BB"/>
    <w:rsid w:val="00F26884"/>
    <w:rsid w:val="00F27FAB"/>
    <w:rsid w:val="00F34FD0"/>
    <w:rsid w:val="00F40370"/>
    <w:rsid w:val="00F604E7"/>
    <w:rsid w:val="00F66FF6"/>
    <w:rsid w:val="00F73F25"/>
    <w:rsid w:val="00F74824"/>
    <w:rsid w:val="00F75F0D"/>
    <w:rsid w:val="00F82443"/>
    <w:rsid w:val="00F8355F"/>
    <w:rsid w:val="00F90D64"/>
    <w:rsid w:val="00F95F3E"/>
    <w:rsid w:val="00FA14FE"/>
    <w:rsid w:val="00FA3196"/>
    <w:rsid w:val="00FB1FF6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109441D"/>
  <w15:docId w15:val="{E4E42458-79AB-4468-BEB5-6DD7A91F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character" w:customStyle="1" w:styleId="current-selection">
    <w:name w:val="current-selection"/>
    <w:basedOn w:val="DefaultParagraphFont"/>
    <w:rsid w:val="00DB5632"/>
  </w:style>
  <w:style w:type="character" w:customStyle="1" w:styleId="a">
    <w:name w:val="_"/>
    <w:basedOn w:val="DefaultParagraphFont"/>
    <w:rsid w:val="00DB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template_physics_key concept_teacher notes.dotx</Template>
  <TotalTime>646</TotalTime>
  <Pages>5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90</cp:revision>
  <cp:lastPrinted>2018-01-23T10:03:00Z</cp:lastPrinted>
  <dcterms:created xsi:type="dcterms:W3CDTF">2018-05-17T14:28:00Z</dcterms:created>
  <dcterms:modified xsi:type="dcterms:W3CDTF">2018-07-19T10:48:00Z</dcterms:modified>
</cp:coreProperties>
</file>